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0194297D"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33</w:t>
      </w:r>
      <w:r w:rsidR="002D437C">
        <w:rPr>
          <w:bCs/>
        </w:rPr>
        <w:t xml:space="preserve"> </w:t>
      </w:r>
      <w:r>
        <w:rPr>
          <w:bCs/>
        </w:rPr>
        <w:t>words</w:t>
      </w:r>
    </w:p>
    <w:p w14:paraId="543417E2" w14:textId="34FCEE21" w:rsidR="00160CD3" w:rsidRDefault="00160CD3" w:rsidP="0025039E">
      <w:pPr>
        <w:spacing w:line="360" w:lineRule="auto"/>
        <w:rPr>
          <w:bCs/>
        </w:rPr>
      </w:pPr>
      <w:r w:rsidRPr="00006BDD">
        <w:rPr>
          <w:b/>
        </w:rPr>
        <w:t>Main text word count</w:t>
      </w:r>
      <w:r>
        <w:rPr>
          <w:bCs/>
        </w:rPr>
        <w:t>:</w:t>
      </w:r>
      <w:r w:rsidR="000D755C">
        <w:rPr>
          <w:bCs/>
        </w:rPr>
        <w:t xml:space="preserve"> </w:t>
      </w:r>
      <w:r w:rsidR="00217D01">
        <w:rPr>
          <w:bCs/>
        </w:rPr>
        <w:t>7028</w:t>
      </w:r>
      <w:r w:rsidR="00CF3820">
        <w:rPr>
          <w:bCs/>
        </w:rPr>
        <w:t xml:space="preserve"> </w:t>
      </w:r>
      <w:r>
        <w:rPr>
          <w:bCs/>
        </w:rPr>
        <w:t xml:space="preserve">words </w:t>
      </w:r>
    </w:p>
    <w:p w14:paraId="6D852392" w14:textId="14D4635E" w:rsidR="00160CD3" w:rsidRDefault="00160CD3" w:rsidP="0025039E">
      <w:pPr>
        <w:spacing w:line="360" w:lineRule="auto"/>
        <w:ind w:firstLine="720"/>
        <w:rPr>
          <w:bCs/>
        </w:rPr>
      </w:pPr>
      <w:r>
        <w:rPr>
          <w:bCs/>
        </w:rPr>
        <w:t xml:space="preserve">Introduction: </w:t>
      </w:r>
      <w:r w:rsidR="004F64A3">
        <w:rPr>
          <w:bCs/>
        </w:rPr>
        <w:t>1</w:t>
      </w:r>
      <w:r w:rsidR="001B1BA0">
        <w:rPr>
          <w:bCs/>
        </w:rPr>
        <w:t>6</w:t>
      </w:r>
      <w:r w:rsidR="00A356AE">
        <w:rPr>
          <w:bCs/>
        </w:rPr>
        <w:t>7</w:t>
      </w:r>
      <w:r w:rsidR="001B1BA0">
        <w:rPr>
          <w:bCs/>
        </w:rPr>
        <w:t>7</w:t>
      </w:r>
      <w:r w:rsidR="004F64A3">
        <w:rPr>
          <w:bCs/>
        </w:rPr>
        <w:t xml:space="preserve"> </w:t>
      </w:r>
      <w:r>
        <w:rPr>
          <w:bCs/>
        </w:rPr>
        <w:t>words</w:t>
      </w:r>
    </w:p>
    <w:p w14:paraId="27B29C84" w14:textId="15E887DB" w:rsidR="00160CD3" w:rsidRDefault="00160CD3" w:rsidP="0025039E">
      <w:pPr>
        <w:spacing w:line="360" w:lineRule="auto"/>
        <w:ind w:firstLine="720"/>
        <w:rPr>
          <w:bCs/>
        </w:rPr>
      </w:pPr>
      <w:r>
        <w:rPr>
          <w:bCs/>
        </w:rPr>
        <w:t xml:space="preserve">Methods: </w:t>
      </w:r>
      <w:r w:rsidR="006A7B9F">
        <w:rPr>
          <w:bCs/>
        </w:rPr>
        <w:t>2</w:t>
      </w:r>
      <w:r w:rsidR="001B1BA0">
        <w:rPr>
          <w:bCs/>
        </w:rPr>
        <w:t>3</w:t>
      </w:r>
      <w:r w:rsidR="00A356AE">
        <w:rPr>
          <w:bCs/>
        </w:rPr>
        <w:t>3</w:t>
      </w:r>
      <w:r w:rsidR="001B1BA0">
        <w:rPr>
          <w:bCs/>
        </w:rPr>
        <w:t>0</w:t>
      </w:r>
      <w:r w:rsidR="006A7B9F">
        <w:rPr>
          <w:bCs/>
        </w:rPr>
        <w:t xml:space="preserve"> </w:t>
      </w:r>
      <w:r>
        <w:rPr>
          <w:bCs/>
        </w:rPr>
        <w:t>words</w:t>
      </w:r>
    </w:p>
    <w:p w14:paraId="0A2B2CD4" w14:textId="78ED4E39" w:rsidR="00160CD3" w:rsidRDefault="00160CD3" w:rsidP="0025039E">
      <w:pPr>
        <w:spacing w:line="360" w:lineRule="auto"/>
        <w:ind w:firstLine="720"/>
        <w:rPr>
          <w:bCs/>
        </w:rPr>
      </w:pPr>
      <w:r>
        <w:rPr>
          <w:bCs/>
        </w:rPr>
        <w:t xml:space="preserve">Results: </w:t>
      </w:r>
      <w:r w:rsidR="000D755C">
        <w:rPr>
          <w:bCs/>
        </w:rPr>
        <w:t>83</w:t>
      </w:r>
      <w:r w:rsidR="00A356AE">
        <w:rPr>
          <w:bCs/>
        </w:rPr>
        <w:t>1</w:t>
      </w:r>
      <w:r w:rsidR="00515044">
        <w:rPr>
          <w:bCs/>
        </w:rPr>
        <w:t xml:space="preserve"> </w:t>
      </w:r>
      <w:r>
        <w:rPr>
          <w:bCs/>
        </w:rPr>
        <w:t>words (not including text in figures or tables)</w:t>
      </w:r>
    </w:p>
    <w:p w14:paraId="35636F53" w14:textId="7734E990" w:rsidR="00160CD3" w:rsidRDefault="00160CD3" w:rsidP="0025039E">
      <w:pPr>
        <w:spacing w:line="360" w:lineRule="auto"/>
        <w:ind w:firstLine="720"/>
        <w:rPr>
          <w:bCs/>
        </w:rPr>
      </w:pPr>
      <w:r>
        <w:rPr>
          <w:bCs/>
        </w:rPr>
        <w:t xml:space="preserve">Discussion: </w:t>
      </w:r>
      <w:r w:rsidR="00CF3820">
        <w:rPr>
          <w:bCs/>
        </w:rPr>
        <w:t>2</w:t>
      </w:r>
      <w:r w:rsidR="00A356AE">
        <w:rPr>
          <w:bCs/>
        </w:rPr>
        <w:t>190</w:t>
      </w:r>
      <w:r w:rsidR="00CF3820">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204417F3"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 leaf </w:t>
      </w:r>
      <w:proofErr w:type="gramStart"/>
      <w:r w:rsidR="00520FD3">
        <w:rPr>
          <w:i/>
          <w:iCs/>
        </w:rPr>
        <w:t>C</w:t>
      </w:r>
      <w:r w:rsidR="00520FD3">
        <w:rPr>
          <w:vertAlign w:val="subscript"/>
        </w:rPr>
        <w:t>i</w:t>
      </w:r>
      <w:r w:rsidR="00520FD3">
        <w:t>:</w:t>
      </w:r>
      <w:r w:rsidR="00520FD3">
        <w:rPr>
          <w:i/>
          <w:iCs/>
        </w:rPr>
        <w:t>C</w:t>
      </w:r>
      <w:r w:rsidR="00520FD3">
        <w:rPr>
          <w:vertAlign w:val="subscript"/>
        </w:rPr>
        <w:t>a</w:t>
      </w:r>
      <w:proofErr w:type="gramEnd"/>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 along with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To test the theory,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xml:space="preserve">, soil moisture, </w:t>
      </w:r>
      <w:r w:rsidR="004324E4">
        <w:t>vapor pressure deficit</w:t>
      </w:r>
      <w:r w:rsidR="00580B93">
        <w:t>,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through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4324E4">
        <w:t xml:space="preserve"> </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 xml:space="preserve">increasing </w:t>
      </w:r>
      <w:r w:rsidR="004324E4">
        <w:t>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Interestingly, the positive soil moisture-</w:t>
      </w:r>
      <w:r w:rsidR="00DA3B2F">
        <w:rPr>
          <w:i/>
          <w:iCs/>
        </w:rPr>
        <w:t>N</w:t>
      </w:r>
      <w:r w:rsidR="00DA3B2F">
        <w:rPr>
          <w:vertAlign w:val="subscript"/>
        </w:rPr>
        <w:t>area</w:t>
      </w:r>
      <w:r w:rsidR="00DA3B2F">
        <w:t xml:space="preserve"> relationship was driven by unexpected positive covariance between soil moisture and soil nitrogen availability, with no apparent effect of soil moisture on </w:t>
      </w:r>
      <w:r w:rsidR="00DA3B2F" w:rsidRPr="00A70EE7">
        <w:rPr>
          <w:i/>
          <w:iCs/>
          <w:lang w:val="el-GR"/>
        </w:rPr>
        <w:t>β</w:t>
      </w:r>
      <w:r w:rsidR="00DA3B2F">
        <w:t xml:space="preserve">. Together, results provide strong support for patterns expected from theory, indicating that strong nitrogen-water use tradeoffs exist across soil resource and environmental gradients, and that these responses are driven by changes in </w:t>
      </w:r>
      <w:r w:rsidR="00DA3B2F" w:rsidRPr="00A70EE7">
        <w:rPr>
          <w:i/>
          <w:iCs/>
          <w:lang w:val="el-GR"/>
        </w:rPr>
        <w:t>β</w:t>
      </w:r>
      <w:r w:rsidR="00DA3B2F">
        <w:t xml:space="preserve"> due to soil resource availability and 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due to 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650D2BF0"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1BFAB3C4" w14:textId="77777777" w:rsidR="00130D17"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w:t>
      </w:r>
      <w:r w:rsidR="00130D17">
        <w:t>suggests</w:t>
      </w:r>
      <w:r w:rsidR="00A42CA7">
        <w:t xml:space="preserve"> that</w:t>
      </w:r>
      <w:r w:rsidR="00310537">
        <w:t xml:space="preserve"> </w:t>
      </w:r>
      <w:r w:rsidR="00515044">
        <w:t xml:space="preserve">nitrogen </w:t>
      </w:r>
      <w:r w:rsidR="00C5029B">
        <w:t>and water use can be substituted for each other to maintain the lowest summed cost</w:t>
      </w:r>
      <w:r w:rsidR="00130D17">
        <w:t xml:space="preserve"> of resource use</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75342257" w:rsidR="00AE5C62" w:rsidRDefault="00130D17" w:rsidP="00BC0640">
      <w:pPr>
        <w:spacing w:line="360" w:lineRule="auto"/>
        <w:ind w:firstLine="720"/>
      </w:pPr>
      <w:r>
        <w:t xml:space="preserve">Photosynthetic least-cost </w:t>
      </w:r>
      <w:r w:rsidR="00B53AEA">
        <w:t xml:space="preserve">theory predicts that, all else equal, an increase in soil nitrogen availability should 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 </w:t>
      </w:r>
      <w:r w:rsidR="00BB4372">
        <w:t xml:space="preserve">lower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t xml:space="preserve"> </w:t>
      </w:r>
      <w:r>
        <w:fldChar w:fldCharType="begin" w:fldLock="1"/>
      </w:r>
      <w:r w:rsidR="001F281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fldChar w:fldCharType="separate"/>
      </w:r>
      <w:r w:rsidRPr="00130D17">
        <w:rPr>
          <w:noProof/>
        </w:rPr>
        <w:t>(Lavergne et al. 2020)</w:t>
      </w:r>
      <w:r>
        <w:fldChar w:fldCharType="end"/>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1305A0" w:rsidRPr="001305A0">
        <w:rPr>
          <w:i/>
          <w:iCs/>
        </w:rPr>
        <w:t>VP</w:t>
      </w:r>
      <w:r w:rsidR="001305A0">
        <w:rPr>
          <w:i/>
          <w:iCs/>
        </w:rPr>
        <w:t>D</w:t>
      </w:r>
      <w:r w:rsidR="001E3E42">
        <w:t>)</w:t>
      </w:r>
      <w:r w:rsidR="00047003">
        <w:t xml:space="preserve"> 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Biology","id":"ITEM-4","issue":"9","issued":{"date-parts":[["2021"]]},"page":"1704-1720","title":"Systemic effects of rising atmospheric vapor pressure deficit on plant physiology and productivity","type":"article-journal","volume":"27"},"uris":["http://www.mendeley.com/documents/?uuid=db03bf33-e0f3-4bdd-b5a1-155a6ae4b174"]}],"mendeley":{"formattedCitation":"(Grossiord et al. 2020, Dong et al. 2020, López et al. 2021, Westerband et al. 2023)","plainTextFormattedCitation":"(Grossiord et al. 2020, Dong et al. 2020, López et al. 2021, Westerband et al. 2023)","previouslyFormattedCitation":"(Grossiord et al. 2020, Dong et al. 2020, López et al. 2021, Westerband et al. 2023)"},"properties":{"noteIndex":0},"schema":"https://github.com/citation-style-language/schema/raw/master/csl-citation.json"}</w:instrText>
      </w:r>
      <w:r w:rsidR="004B446C">
        <w:fldChar w:fldCharType="separate"/>
      </w:r>
      <w:r w:rsidR="00496BF5" w:rsidRPr="00496BF5">
        <w:rPr>
          <w:noProof/>
        </w:rPr>
        <w:t>(Grossiord et al. 2020, Dong et al. 2020, López et al. 2021, Westerband et al. 2023)</w:t>
      </w:r>
      <w:r w:rsidR="004B446C">
        <w:fldChar w:fldCharType="end"/>
      </w:r>
      <w:r w:rsidR="00BC0640">
        <w:t>.</w:t>
      </w:r>
    </w:p>
    <w:p w14:paraId="5930220D" w14:textId="5E76CF86" w:rsidR="001F281C" w:rsidRDefault="00155249" w:rsidP="00670A3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w:t>
      </w:r>
      <w:r w:rsidR="004B446C">
        <w:t>less finite nitrogen supply</w:t>
      </w:r>
      <w:r w:rsidR="00130D17">
        <w:t xml:space="preserve"> than species not capable of forming such associations (referred as “non-fixing species” from this point forward)</w:t>
      </w:r>
      <w:r w:rsidR="004B446C">
        <w:t xml:space="preserve">, which may result in lower </w:t>
      </w:r>
      <w:r w:rsidR="004B446C">
        <w:rPr>
          <w:i/>
          <w:iCs/>
          <w:lang w:val="el-GR"/>
        </w:rPr>
        <w:t>β</w:t>
      </w:r>
      <w:r w:rsidR="004B446C">
        <w:t xml:space="preserve"> values than species not capable of forming such associations</w:t>
      </w:r>
      <w:r w:rsidR="001F281C">
        <w:t xml:space="preserve">. </w:t>
      </w:r>
      <w:r w:rsidR="00AA379F">
        <w:t xml:space="preserve">This result was previously </w:t>
      </w:r>
      <w:r w:rsidR="00AA379F">
        <w:lastRenderedPageBreak/>
        <w:t>shown in a greenhouse experiment, where a leguminous species had lower costs of nitrogen acquisition</w:t>
      </w:r>
      <w:r w:rsidR="00CD421F">
        <w:t xml:space="preserve"> compared to a non-leguminous species, although these differences were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p>
    <w:p w14:paraId="64800909" w14:textId="00083DE2" w:rsidR="004B446C" w:rsidRPr="002775C3" w:rsidRDefault="00E30E4D" w:rsidP="001F281C">
      <w:pPr>
        <w:spacing w:line="360" w:lineRule="auto"/>
        <w:ind w:firstLine="720"/>
      </w:pPr>
      <w:r>
        <w:t>Similarly,</w:t>
      </w:r>
      <w:r w:rsidR="002B206F">
        <w:t xml:space="preserve"> leaf nitrogen allocation patterns across environmental gradients may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values in</w:t>
      </w:r>
      <w:r w:rsidR="002B206F" w:rsidRPr="002B206F">
        <w:t xml:space="preserve"> </w:t>
      </w:r>
      <w:r w:rsidR="002B206F">
        <w:t>C</w:t>
      </w:r>
      <w:r w:rsidR="002B206F">
        <w:rPr>
          <w:vertAlign w:val="subscript"/>
        </w:rPr>
        <w:t>4</w:t>
      </w:r>
      <w:r w:rsidR="002B206F">
        <w:t xml:space="preserve"> species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values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w:t>
      </w:r>
      <w:r w:rsidR="001F281C">
        <w:t>Theory predicts that this response in C</w:t>
      </w:r>
      <w:r w:rsidR="001F281C">
        <w:rPr>
          <w:vertAlign w:val="subscript"/>
        </w:rPr>
        <w:t>4</w:t>
      </w:r>
      <w:r w:rsidR="001F281C">
        <w:t xml:space="preserve"> species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 ample evidence exists documenting lower leaf nitrogen content in C</w:t>
      </w:r>
      <w:r w:rsidR="001F281C">
        <w:rPr>
          <w:vertAlign w:val="subscript"/>
        </w:rPr>
        <w:t>4</w:t>
      </w:r>
      <w:r w:rsidR="001F281C">
        <w:t xml:space="preserve"> species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No study to date has directly</w:t>
      </w:r>
      <w:r w:rsidR="00670A34">
        <w:t xml:space="preserve"> 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t>an optimality model for C</w:t>
      </w:r>
      <w:r>
        <w:rPr>
          <w:vertAlign w:val="subscript"/>
        </w:rPr>
        <w:t>4</w:t>
      </w:r>
      <w:r>
        <w:t xml:space="preserve"> species </w:t>
      </w:r>
      <w:r>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fldChar w:fldCharType="separate"/>
      </w:r>
      <w:r w:rsidRPr="00E30E4D">
        <w:rPr>
          <w:noProof/>
        </w:rPr>
        <w:t>(Scott and Smith 2022)</w:t>
      </w:r>
      <w:r>
        <w:fldChar w:fldCharType="end"/>
      </w:r>
      <w:r w:rsidR="00B176A8">
        <w:t>.</w:t>
      </w:r>
    </w:p>
    <w:p w14:paraId="22B34588" w14:textId="21083F82" w:rsidR="00990110" w:rsidRDefault="00A05D01" w:rsidP="00A43268">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Previous work shows that i</w:t>
      </w:r>
      <w:r w:rsidR="000615D8">
        <w:t>ncreasing soil nitrogen availability decrease</w:t>
      </w:r>
      <w:r w:rsidR="001F281C">
        <w:t>s</w:t>
      </w:r>
      <w:r w:rsidR="000615D8">
        <w:t xml:space="preserve"> cost</w:t>
      </w:r>
      <w:r w:rsidR="001F281C">
        <w:t>s</w:t>
      </w:r>
      <w:r w:rsidR="000615D8">
        <w:t xml:space="preserve">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r w:rsidR="00E46B6E">
        <w:t xml:space="preserve"> </w:t>
      </w:r>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r w:rsidR="00E46B6E">
        <w:rPr>
          <w:noProof/>
        </w:rPr>
        <w:t xml:space="preserve">Perkowski et al. in prep, </w:t>
      </w:r>
      <w:r w:rsidR="00E46B6E" w:rsidRPr="00E46B6E">
        <w:rPr>
          <w:noProof/>
        </w:rPr>
        <w:t>Bialic‐Murphy et al. 2021)</w:t>
      </w:r>
      <w:r w:rsidR="00E46B6E">
        <w:fldChar w:fldCharType="end"/>
      </w:r>
      <w:r w:rsidR="005B451C">
        <w:t xml:space="preserve">. </w:t>
      </w:r>
      <w:r w:rsidR="000615D8">
        <w:t>Additionally, increasing</w:t>
      </w:r>
      <w:r w:rsidR="004324E4" w:rsidRPr="004324E4">
        <w:rPr>
          <w:i/>
          <w:iCs/>
        </w:rPr>
        <w:t xml:space="preserve"> </w:t>
      </w:r>
      <w:r w:rsidR="001305A0" w:rsidRPr="001305A0">
        <w:rPr>
          <w:i/>
          <w:iCs/>
        </w:rPr>
        <w:t>VP</w:t>
      </w:r>
      <w:r w:rsidR="001305A0">
        <w:rPr>
          <w:i/>
          <w:iCs/>
        </w:rPr>
        <w:t>D</w:t>
      </w:r>
      <w:r w:rsidR="001305A0">
        <w:t xml:space="preserve"> </w:t>
      </w:r>
      <w:r w:rsidR="000615D8">
        <w:t>ha</w:t>
      </w:r>
      <w:r w:rsidR="00541926">
        <w:t>s</w:t>
      </w:r>
      <w:r w:rsidR="000615D8">
        <w:t xml:space="preserve"> been shown to have </w:t>
      </w:r>
      <w:r w:rsidR="00541926">
        <w:t xml:space="preserve">a </w:t>
      </w:r>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130D17">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inputs","type":"article-journal","volume":"3"},"uris":["http://www.mendeley.com/documents/?uuid=29e0b7b4-20c1-463b-af0e-323fc7be437b"]},{"id":"ITEM-4","itemData":{"DOI":"10.1111/gcb.15548","ISSN":"13652486","PMID":"33683792","abstract":"Earth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Biology","id":"ITEM-4","issue":"9","issued":{"date-parts":[["2021"]]},"page":"1704-1720","title":"Systemic effects of rising atmospheric vapor pressure deficit on plant physiology and productivity","type":"article-journal","volume":"27"},"uris":["http://www.mendeley.com/documents/?uuid=db03bf33-e0f3-4bdd-b5a1-155a6ae4b174"]}],"mendeley":{"formattedCitation":"(Dong et al. 2017, 2020, Firn et al. 2019, López et al. 2021)","plainTextFormattedCitation":"(Dong et al. 2017, 2020, Firn et al. 2019, López et al. 2021)","previouslyFormattedCitation":"(Dong et al. 2017, 2020, Firn et al. 2019, López et al. 2021)"},"properties":{"noteIndex":0},"schema":"https://github.com/citation-style-language/schema/raw/master/csl-citation.json"}</w:instrText>
      </w:r>
      <w:r w:rsidR="000615D8">
        <w:fldChar w:fldCharType="separate"/>
      </w:r>
      <w:r w:rsidR="00496BF5" w:rsidRPr="00496BF5">
        <w:rPr>
          <w:noProof/>
        </w:rPr>
        <w:t>(Dong et al. 2017, 2020, Firn et al. 2019, López et al. 2021)</w:t>
      </w:r>
      <w:r w:rsidR="000615D8">
        <w:fldChar w:fldCharType="end"/>
      </w:r>
      <w:r w:rsidR="001009DE">
        <w:t>, though</w:t>
      </w:r>
      <w:r w:rsidR="00990110">
        <w:t xml:space="preserve"> increasing vapor pressure deficit has been shown to have detrimental impacts on net primary productivity and measures of whole plant growth </w:t>
      </w:r>
      <w:r w:rsidR="00990110">
        <w:fldChar w:fldCharType="begin" w:fldLock="1"/>
      </w:r>
      <w:r w:rsidR="008B604E">
        <w:instrText>ADDIN CSL_CITATION {"citationItems":[{"id":"ITEM-1","itemData":{"DOI":"10.1126/sciadv.aax1396","ISSN":"23752548","PMID":"31453338","abstract":"Atmospheric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Advances","id":"ITEM-1","issue":"8","issued":{"date-parts":[["2019"]]},"page":"1-12","title":"Increased atmospheric vapor pressure deficit reduces global vegetation growth","type":"article-journal","volume":"5"},"uris":["http://www.mendeley.com/documents/?uuid=e8604487-858d-4339-b452-02e0ff0e9044"]},{"id":"ITEM-2","itemData":{"DOI":"10.1002/ece3.664","ISSN":"20457758","abstract":"Drought-induced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Evolution","id":"ITEM-2","issue":"8","issued":{"date-parts":[["2013"]]},"page":"2711-2729","title":"Global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2019)","plainTextFormattedCitation":"(Eamus et al. 2013, Yuan et al. 2019)","previouslyFormattedCitation":"(Eamus et al. 2013, Yuan et al. 2019)"},"properties":{"noteIndex":0},"schema":"https://github.com/citation-style-language/schema/raw/master/csl-citation.json"}</w:instrText>
      </w:r>
      <w:r w:rsidR="00990110">
        <w:fldChar w:fldCharType="separate"/>
      </w:r>
      <w:r w:rsidR="00990110" w:rsidRPr="00990110">
        <w:rPr>
          <w:noProof/>
        </w:rPr>
        <w:t>(Eamus et al. 2013, Yuan et al. 2019)</w:t>
      </w:r>
      <w:r w:rsidR="00990110">
        <w:fldChar w:fldCharType="end"/>
      </w:r>
      <w:r w:rsidR="001305A0">
        <w:t>.</w:t>
      </w:r>
    </w:p>
    <w:p w14:paraId="0172AC4E" w14:textId="5858A65F" w:rsidR="00B176A8" w:rsidRPr="00A43268" w:rsidRDefault="001F281C" w:rsidP="00A43268">
      <w:pPr>
        <w:spacing w:line="360" w:lineRule="auto"/>
        <w:ind w:firstLine="720"/>
      </w:pPr>
      <w:r>
        <w:t>Despite evidence for patterns expected from photosynthetic least-cost theory,</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 and, </w:t>
      </w:r>
      <w:r w:rsidR="00E46B6E">
        <w:t xml:space="preserve">while variance in </w:t>
      </w:r>
      <w:r w:rsidR="00E46B6E">
        <w:rPr>
          <w:i/>
          <w:iCs/>
        </w:rPr>
        <w:t>N</w:t>
      </w:r>
      <w:r w:rsidR="00E46B6E">
        <w:rPr>
          <w:vertAlign w:val="subscript"/>
        </w:rPr>
        <w:t>area</w:t>
      </w:r>
      <w:r w:rsidR="00E46B6E">
        <w:t xml:space="preserve"> across environmental gradients</w:t>
      </w:r>
      <w:r>
        <w:t xml:space="preserve"> has been shown to be </w:t>
      </w:r>
      <w:r w:rsidR="00E46B6E">
        <w:t xml:space="preserve">driven by strong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w:t>
      </w:r>
      <w:r w:rsidR="009C5D08">
        <w:t xml:space="preserve">explicitly </w:t>
      </w:r>
      <w:r w:rsidR="00CC790F">
        <w:t xml:space="preserve">investigated </w:t>
      </w:r>
      <w:r w:rsidR="00385D99">
        <w:t>effects of soil resource availability</w:t>
      </w:r>
      <w:r w:rsidR="007335E5">
        <w:t xml:space="preserve"> or </w:t>
      </w:r>
      <w:r>
        <w:t xml:space="preserve">species </w:t>
      </w:r>
      <w:r>
        <w:lastRenderedPageBreak/>
        <w:t xml:space="preserve">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t>Furthermore</w:t>
      </w:r>
      <w:r w:rsidR="007335E5">
        <w:t xml:space="preserve">, 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A43268">
        <w:t xml:space="preserve">. Understanding whether </w:t>
      </w:r>
      <w:r w:rsidR="004150F4">
        <w:t xml:space="preserve">changes in </w:t>
      </w:r>
      <w:r w:rsidR="004150F4">
        <w:rPr>
          <w:i/>
          <w:iCs/>
        </w:rPr>
        <w:t>N</w:t>
      </w:r>
      <w:r w:rsidR="004150F4">
        <w:rPr>
          <w:vertAlign w:val="subscript"/>
        </w:rPr>
        <w:t>area</w:t>
      </w:r>
      <w:r w:rsidR="004150F4">
        <w:t xml:space="preserve"> due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4150F4">
        <w:t>are driven by</w:t>
      </w:r>
      <w:r w:rsidR="0043441A">
        <w:t xml:space="preserve"> </w:t>
      </w:r>
      <w:r w:rsidR="00A42CA7">
        <w:t>changes in</w:t>
      </w:r>
      <w:r w:rsidR="0043441A">
        <w:t xml:space="preserve"> leaf morphology</w:t>
      </w:r>
      <w:r>
        <w:t xml:space="preserve"> (i.e. </w:t>
      </w:r>
      <w:r>
        <w:rPr>
          <w:i/>
          <w:iCs/>
        </w:rPr>
        <w:t>M</w:t>
      </w:r>
      <w:r>
        <w:rPr>
          <w:vertAlign w:val="subscript"/>
        </w:rPr>
        <w:t>area</w:t>
      </w:r>
      <w:r>
        <w:t>)</w:t>
      </w:r>
      <w:r w:rsidR="00A42CA7">
        <w:t xml:space="preserve"> </w:t>
      </w:r>
      <w:r w:rsidR="0043441A">
        <w:t>or</w:t>
      </w:r>
      <w:r w:rsidR="006B48A0">
        <w:t xml:space="preserve"> stoichiometry</w:t>
      </w:r>
      <w:r>
        <w:t xml:space="preserve"> (i.e. </w:t>
      </w:r>
      <w:r>
        <w:rPr>
          <w:i/>
          <w:iCs/>
        </w:rPr>
        <w:t>N</w:t>
      </w:r>
      <w:r>
        <w:rPr>
          <w:vertAlign w:val="subscript"/>
        </w:rPr>
        <w:t>mass</w:t>
      </w:r>
      <w:r>
        <w:t>), or both,</w:t>
      </w:r>
      <w:r w:rsidR="00A43268">
        <w:t xml:space="preserve"> is important, </w:t>
      </w:r>
      <w:r>
        <w:t>particularly</w:t>
      </w:r>
      <w:r w:rsidR="00A43268">
        <w:t xml:space="preserve"> because </w:t>
      </w:r>
      <w:r w:rsidR="00A43268">
        <w:rPr>
          <w:i/>
          <w:iCs/>
        </w:rPr>
        <w:t>N</w:t>
      </w:r>
      <w:r w:rsidR="00A43268">
        <w:rPr>
          <w:vertAlign w:val="subscript"/>
        </w:rPr>
        <w:t>mass</w:t>
      </w:r>
      <w:r w:rsidR="00A43268">
        <w:t xml:space="preserve"> </w:t>
      </w:r>
      <w:r>
        <w:t>may</w:t>
      </w:r>
      <w:r w:rsidR="00A43268">
        <w:t xml:space="preserve"> covary with </w:t>
      </w:r>
      <w:r w:rsidR="00A43268">
        <w:rPr>
          <w:i/>
          <w:iCs/>
        </w:rPr>
        <w:t>M</w:t>
      </w:r>
      <w:r w:rsidR="00A43268">
        <w:rPr>
          <w:vertAlign w:val="subscript"/>
        </w:rPr>
        <w:t>area</w:t>
      </w:r>
      <w:r w:rsidR="00A43268">
        <w:t xml:space="preserve"> </w:t>
      </w:r>
      <w:r>
        <w:t xml:space="preserve">across environmental gradients </w:t>
      </w:r>
      <w:r w:rsidR="00496BF5">
        <w:t xml:space="preserve">due to tradeoffs between leaf longevity and leaf productivity </w:t>
      </w:r>
      <w:r w:rsidR="00A43268">
        <w:fldChar w:fldCharType="begin" w:fldLock="1"/>
      </w:r>
      <w:r w:rsidR="00674E71">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Advances","id":"ITEM-3","issue":"3","issued":{"date-parts":[["2023","1","18"]]},"page":"eadd566","title":"Leaf economics fundamentals explained by optimality principles","type":"article-journal","volume":"9"},"uris":["http://www.mendeley.com/documents/?uuid=02bd4255-bbfd-4bdf-8d04-886987b824fd"]},{"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Reich 2014, Onoda et al. 2017, Wang et al. 2023)","plainTextFormattedCitation":"(Wright et al. 2004, Reich 2014, Onoda et al. 2017, Wang et al. 2023)","previouslyFormattedCitation":"(Wright et al. 2004, Reich 2014, Onoda et al. 2017, Wang et al. 2023)"},"properties":{"noteIndex":0},"schema":"https://github.com/citation-style-language/schema/raw/master/csl-citation.json"}</w:instrText>
      </w:r>
      <w:r w:rsidR="00A43268">
        <w:fldChar w:fldCharType="separate"/>
      </w:r>
      <w:r w:rsidR="00A43268" w:rsidRPr="00A43268">
        <w:rPr>
          <w:noProof/>
        </w:rPr>
        <w:t>(Wright et al. 2004, Reich 2014, Onoda et al. 2017, Wang et al. 2023)</w:t>
      </w:r>
      <w:r w:rsidR="00A43268">
        <w:fldChar w:fldCharType="end"/>
      </w:r>
      <w:r w:rsidR="00496BF5">
        <w:t>.</w:t>
      </w:r>
    </w:p>
    <w:p w14:paraId="65F6FE19" w14:textId="5708AEC2" w:rsidR="005A0E7B" w:rsidRDefault="00A833A5" w:rsidP="0025039E">
      <w:pPr>
        <w:spacing w:line="360" w:lineRule="auto"/>
        <w:ind w:firstLine="720"/>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141CD1D1"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w:t>
      </w:r>
      <w:r w:rsidR="00E75DA0">
        <w:t>Following previous results, w</w:t>
      </w:r>
      <w:r>
        <w:t>e expected that N-fixing species would</w:t>
      </w:r>
      <w:r w:rsidR="00535E38">
        <w:t xml:space="preserve"> </w:t>
      </w:r>
      <w:r>
        <w:t xml:space="preserve">have lower </w:t>
      </w:r>
      <w:r w:rsidRPr="00BA6872">
        <w:rPr>
          <w:i/>
          <w:iCs/>
          <w:lang w:val="el-GR"/>
        </w:rPr>
        <w:t>β</w:t>
      </w:r>
      <w:r>
        <w:t xml:space="preserve"> values and that </w:t>
      </w:r>
      <w:r w:rsidRPr="00285FF4">
        <w:t>C</w:t>
      </w:r>
      <w:r w:rsidRPr="00BA6872">
        <w:rPr>
          <w:vertAlign w:val="subscript"/>
        </w:rPr>
        <w:t>4</w:t>
      </w:r>
      <w:r w:rsidRPr="00285FF4">
        <w:t xml:space="preserve"> species would</w:t>
      </w:r>
      <w:r w:rsidR="0072289E">
        <w:t xml:space="preserve"> </w:t>
      </w:r>
      <w:r w:rsidRPr="00285FF4">
        <w:t xml:space="preserve">have </w:t>
      </w:r>
      <w:r w:rsidR="0072289E">
        <w:t>lower</w:t>
      </w:r>
      <w:r w:rsidR="00285FF4">
        <w:t xml:space="preserve"> </w:t>
      </w:r>
      <w:r w:rsidRPr="00BA6872">
        <w:rPr>
          <w:i/>
          <w:iCs/>
          <w:lang w:val="el-GR"/>
        </w:rPr>
        <w:t>β</w:t>
      </w:r>
      <w:r w:rsidRPr="00285FF4">
        <w:t xml:space="preserve"> values</w:t>
      </w:r>
      <w:r w:rsidR="00291404">
        <w:t>.</w:t>
      </w:r>
    </w:p>
    <w:p w14:paraId="69B4C4B0" w14:textId="49CAB75A"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We also expected that </w:t>
      </w:r>
      <w:r>
        <w:t xml:space="preserve">leaf </w:t>
      </w:r>
      <w:proofErr w:type="gramStart"/>
      <w:r>
        <w:rPr>
          <w:i/>
          <w:iCs/>
        </w:rPr>
        <w:t>C</w:t>
      </w:r>
      <w:r>
        <w:rPr>
          <w:vertAlign w:val="subscript"/>
        </w:rPr>
        <w:t>i</w:t>
      </w:r>
      <w:r>
        <w:t>:</w:t>
      </w:r>
      <w:r>
        <w:rPr>
          <w:i/>
          <w:iCs/>
        </w:rPr>
        <w:t>C</w:t>
      </w:r>
      <w:r>
        <w:rPr>
          <w:vertAlign w:val="subscript"/>
        </w:rPr>
        <w:t>a</w:t>
      </w:r>
      <w:proofErr w:type="gramEnd"/>
      <w:r w:rsidR="00AA48B8">
        <w:t xml:space="preserve"> w</w:t>
      </w:r>
      <w:r w:rsidR="004D73B8">
        <w:t>ould</w:t>
      </w:r>
      <w:r w:rsidR="00AA48B8">
        <w:t xml:space="preserve"> be negatively related to </w:t>
      </w:r>
      <w:r w:rsidR="001305A0" w:rsidRPr="001305A0">
        <w:rPr>
          <w:i/>
          <w:iCs/>
        </w:rPr>
        <w:t>VP</w:t>
      </w:r>
      <w:r w:rsidR="001305A0">
        <w:rPr>
          <w:i/>
          <w:iCs/>
        </w:rPr>
        <w:t>D</w:t>
      </w:r>
      <w:r w:rsidR="00AA48B8">
        <w:t xml:space="preserve">, as increasing atmospheric dryness </w:t>
      </w:r>
      <w:r w:rsidR="001F281C">
        <w:t>w</w:t>
      </w:r>
      <w:r w:rsidR="00AA48B8">
        <w:t>ould cause plants to close stomata to minimize water loss.</w:t>
      </w:r>
    </w:p>
    <w:p w14:paraId="600D31B6" w14:textId="276BCB45" w:rsidR="001F281C" w:rsidRDefault="00463A7F" w:rsidP="001F281C">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AA48B8">
        <w:t>.</w:t>
      </w:r>
      <w:proofErr w:type="gramEnd"/>
      <w:r w:rsidR="00AA48B8">
        <w:t xml:space="preserve"> This </w:t>
      </w:r>
      <w:r>
        <w:t xml:space="preserve">response </w:t>
      </w:r>
      <w:r w:rsidR="00AA48B8">
        <w:t>will result in an indirect positive</w:t>
      </w:r>
      <w:r w:rsidR="001F281C">
        <w:t xml:space="preserve"> and negative</w:t>
      </w:r>
      <w:r w:rsidR="00AA48B8">
        <w:t xml:space="preserve"> effect of increasing soil nitrogen availability</w:t>
      </w:r>
      <w:r w:rsidR="001F281C">
        <w:t xml:space="preserve"> and soil moisture, respectively, on </w:t>
      </w:r>
      <w:r w:rsidR="001F281C">
        <w:rPr>
          <w:i/>
          <w:iCs/>
        </w:rPr>
        <w:t>N</w:t>
      </w:r>
      <w:r w:rsidR="001F281C">
        <w:rPr>
          <w:vertAlign w:val="subscript"/>
        </w:rPr>
        <w:t>area</w:t>
      </w:r>
      <w:r w:rsidR="001F281C">
        <w:t xml:space="preserve">, and larger </w:t>
      </w:r>
      <w:r w:rsidR="001F281C">
        <w:rPr>
          <w:i/>
          <w:iCs/>
        </w:rPr>
        <w:t>N</w:t>
      </w:r>
      <w:r w:rsidR="001F281C">
        <w:rPr>
          <w:vertAlign w:val="subscript"/>
        </w:rPr>
        <w:t>area</w:t>
      </w:r>
      <w:r w:rsidR="001F281C">
        <w:t xml:space="preserve"> values in N-fixing species. </w:t>
      </w:r>
      <w:r w:rsidR="00745A50">
        <w:t xml:space="preserve">While theory predicts that </w:t>
      </w:r>
      <w:r w:rsidR="001F281C">
        <w:t xml:space="preserve">lower </w:t>
      </w:r>
      <w:r w:rsidR="001F281C">
        <w:rPr>
          <w:i/>
          <w:iCs/>
          <w:lang w:val="el-GR"/>
        </w:rPr>
        <w:t>β</w:t>
      </w:r>
      <w:r w:rsidR="001F281C">
        <w:t xml:space="preserve"> values in C</w:t>
      </w:r>
      <w:r w:rsidR="001F281C">
        <w:rPr>
          <w:vertAlign w:val="subscript"/>
        </w:rPr>
        <w:t>4</w:t>
      </w:r>
      <w:r w:rsidR="001F281C">
        <w:t xml:space="preserve"> species should yield larger </w:t>
      </w:r>
      <w:r w:rsidR="001F281C">
        <w:rPr>
          <w:i/>
          <w:iCs/>
        </w:rPr>
        <w:t>N</w:t>
      </w:r>
      <w:r w:rsidR="001F281C">
        <w:rPr>
          <w:vertAlign w:val="subscript"/>
        </w:rPr>
        <w:t>area</w:t>
      </w:r>
      <w:r w:rsidR="001F281C">
        <w:t xml:space="preserve"> </w:t>
      </w:r>
      <w:r w:rsidR="0051708D">
        <w:t>values, we expected that C</w:t>
      </w:r>
      <w:r w:rsidR="0051708D">
        <w:rPr>
          <w:vertAlign w:val="subscript"/>
        </w:rPr>
        <w:t>4</w:t>
      </w:r>
      <w:r w:rsidR="0051708D">
        <w:t xml:space="preserve"> </w:t>
      </w:r>
      <w:r w:rsidR="0051708D">
        <w:lastRenderedPageBreak/>
        <w:t xml:space="preserve">species would have lower </w:t>
      </w:r>
      <w:r w:rsidR="0051708D">
        <w:rPr>
          <w:i/>
          <w:iCs/>
        </w:rPr>
        <w:t>N</w:t>
      </w:r>
      <w:r w:rsidR="0051708D">
        <w:rPr>
          <w:vertAlign w:val="subscript"/>
        </w:rPr>
        <w:t>area</w:t>
      </w:r>
      <w:r w:rsidR="0051708D">
        <w:t xml:space="preserve"> than C</w:t>
      </w:r>
      <w:r w:rsidR="0051708D">
        <w:rPr>
          <w:vertAlign w:val="subscript"/>
        </w:rPr>
        <w:t>3</w:t>
      </w:r>
      <w:r w:rsidR="0051708D">
        <w:t xml:space="preserve"> species due to greater nitrogen use efficiency in C</w:t>
      </w:r>
      <w:r w:rsidR="0051708D">
        <w:rPr>
          <w:vertAlign w:val="subscript"/>
        </w:rPr>
        <w:t>4</w:t>
      </w:r>
      <w:r w:rsidR="0051708D">
        <w:t xml:space="preserve"> species. Additionally, we expected increasing </w:t>
      </w:r>
      <w:r w:rsidR="001305A0" w:rsidRPr="001305A0">
        <w:rPr>
          <w:i/>
          <w:iCs/>
        </w:rPr>
        <w:t>VP</w:t>
      </w:r>
      <w:r w:rsidR="001305A0">
        <w:rPr>
          <w:i/>
          <w:iCs/>
        </w:rPr>
        <w:t>D</w:t>
      </w:r>
      <w:r w:rsidR="0051708D">
        <w:t xml:space="preserve"> to increase </w:t>
      </w:r>
      <w:r w:rsidR="0051708D">
        <w:rPr>
          <w:i/>
          <w:iCs/>
        </w:rPr>
        <w:t>N</w:t>
      </w:r>
      <w:r w:rsidR="0051708D">
        <w:rPr>
          <w:vertAlign w:val="subscript"/>
        </w:rPr>
        <w:t>area</w:t>
      </w:r>
      <w:r w:rsidR="0051708D">
        <w:t xml:space="preserve">, a pattern that would be directly mediated through the reduction in leaf </w:t>
      </w:r>
      <w:proofErr w:type="gramStart"/>
      <w:r w:rsidR="0051708D">
        <w:rPr>
          <w:i/>
          <w:iCs/>
        </w:rPr>
        <w:t>C</w:t>
      </w:r>
      <w:r w:rsidR="0051708D">
        <w:rPr>
          <w:vertAlign w:val="subscript"/>
        </w:rPr>
        <w:t>i</w:t>
      </w:r>
      <w:r w:rsidR="0051708D">
        <w:t>:</w:t>
      </w:r>
      <w:r w:rsidR="0051708D">
        <w:rPr>
          <w:i/>
          <w:iCs/>
        </w:rPr>
        <w:t>C</w:t>
      </w:r>
      <w:r w:rsidR="0051708D">
        <w:rPr>
          <w:vertAlign w:val="subscript"/>
        </w:rPr>
        <w:t>a</w:t>
      </w:r>
      <w:proofErr w:type="gramEnd"/>
      <w:r w:rsidR="0051708D">
        <w:t xml:space="preserve"> with increasing </w:t>
      </w:r>
      <w:r w:rsidR="001305A0" w:rsidRPr="001305A0">
        <w:rPr>
          <w:i/>
          <w:iCs/>
        </w:rPr>
        <w:t>VP</w:t>
      </w:r>
      <w:r w:rsidR="001305A0">
        <w:rPr>
          <w:i/>
          <w:iCs/>
        </w:rPr>
        <w:t>D</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39358400" w:rsidR="009B12AC" w:rsidRDefault="00A34141" w:rsidP="00547A3F">
      <w:pPr>
        <w:spacing w:line="360" w:lineRule="auto"/>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r w:rsidR="007331E6">
        <w:t xml:space="preserve"> </w:t>
      </w:r>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0E4B0FEC"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890802C" w:rsidR="009B12AC" w:rsidRDefault="009B12AC" w:rsidP="0025039E">
      <w:pPr>
        <w:autoSpaceDE w:val="0"/>
        <w:autoSpaceDN w:val="0"/>
        <w:adjustRightInd w:val="0"/>
        <w:spacing w:line="360" w:lineRule="auto"/>
        <w:ind w:firstLine="720"/>
        <w:rPr>
          <w:color w:val="000000"/>
        </w:rPr>
      </w:pPr>
      <w:r>
        <w:rPr>
          <w:color w:val="000000"/>
        </w:rPr>
        <w:lastRenderedPageBreak/>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7C1193">
        <w:rPr>
          <w:color w:val="000000"/>
        </w:rPr>
        <w:t>,</w:t>
      </w:r>
      <w:r>
        <w:rPr>
          <w:color w:val="000000"/>
        </w:rPr>
        <w:t xml:space="preserve"> </w:t>
      </w:r>
      <w:r w:rsidR="007C1193">
        <w:rPr>
          <w:color w:val="000000"/>
        </w:rPr>
        <w:t xml:space="preserve">traditionally </w:t>
      </w:r>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r w:rsidR="007C1193">
        <w:rPr>
          <w:color w:val="000000"/>
        </w:rPr>
        <w:t xml:space="preserve"> 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4EFB6C67" w:rsidR="009B12AC" w:rsidRPr="0051708D" w:rsidRDefault="0051708D" w:rsidP="0025039E">
      <w:pPr>
        <w:autoSpaceDE w:val="0"/>
        <w:autoSpaceDN w:val="0"/>
        <w:adjustRightInd w:val="0"/>
        <w:spacing w:line="360" w:lineRule="auto"/>
        <w:rPr>
          <w:color w:val="000000"/>
        </w:rPr>
      </w:pPr>
      <w:r>
        <w:rPr>
          <w:color w:val="000000"/>
        </w:rPr>
        <w:t xml:space="preserve">Using this equation,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values were set to -9.04 and -9.09 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231E629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sidRPr="00BF60D7">
        <w:rPr>
          <w:i/>
          <w:iCs/>
          <w:color w:val="000000"/>
          <w:lang w:val="el-GR"/>
        </w:rPr>
        <w:t>χ</w:t>
      </w:r>
      <w:r>
        <w:rPr>
          <w:color w:val="000000"/>
        </w:rPr>
        <w:t xml:space="preserve"> values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6A68D909" w:rsidR="007F134F" w:rsidRDefault="0051708D" w:rsidP="0025039E">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Prentice et al. (2014) 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6051F71B"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lastRenderedPageBreak/>
        <w:t>(</w:t>
      </w:r>
      <w:r w:rsidR="009B12AC" w:rsidRPr="00AA5067">
        <w:rPr>
          <w:noProof/>
          <w:color w:val="000000"/>
        </w:rPr>
        <w:t>2009)</w:t>
      </w:r>
      <w:r w:rsidR="009B12AC">
        <w:rPr>
          <w:color w:val="000000"/>
        </w:rPr>
        <w:fldChar w:fldCharType="end"/>
      </w:r>
      <w:r w:rsidR="009B12AC">
        <w:rPr>
          <w:color w:val="000000"/>
        </w:rPr>
        <w:t xml:space="preserve">. </w:t>
      </w:r>
      <w:r w:rsidR="001305A0" w:rsidRPr="001305A0">
        <w:rPr>
          <w:i/>
          <w:iCs/>
        </w:rPr>
        <w:t>VP</w:t>
      </w:r>
      <w:r w:rsidR="001305A0">
        <w:rPr>
          <w:i/>
          <w:iCs/>
        </w:rPr>
        <w:t>D</w:t>
      </w:r>
      <w:r w:rsidR="009B12AC" w:rsidRPr="00DA3B2F">
        <w:rPr>
          <w:color w:val="000000"/>
        </w:rPr>
        <w:t xml:space="preserve"> </w:t>
      </w:r>
      <w:r w:rsidR="009B12AC">
        <w:rPr>
          <w:color w:val="000000"/>
        </w:rPr>
        <w:t>(Pa)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396322E7" w14:textId="77777777" w:rsidR="00845E05"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sidR="00845E05">
        <w:rPr>
          <w:rFonts w:eastAsiaTheme="minorEastAsia"/>
          <w:color w:val="000000"/>
        </w:rPr>
        <w:t xml:space="preserve">In Eqn. 5,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0D420915" w:rsidR="00CF1D5B" w:rsidRPr="00BF60D7" w:rsidRDefault="00CF1D5B" w:rsidP="0025039E">
      <w:pPr>
        <w:autoSpaceDE w:val="0"/>
        <w:autoSpaceDN w:val="0"/>
        <w:adjustRightInd w:val="0"/>
        <w:spacing w:line="360" w:lineRule="auto"/>
        <w:rPr>
          <w:color w:val="000000"/>
        </w:rPr>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5FB08F6F" w14:textId="5786E3B0" w:rsidR="00EE2548" w:rsidRDefault="00845E05" w:rsidP="0025039E">
      <w:pPr>
        <w:spacing w:line="360" w:lineRule="auto"/>
        <w:rPr>
          <w:b/>
          <w:bCs/>
        </w:rPr>
      </w:pPr>
      <w:r>
        <w:rPr>
          <w:b/>
          <w:bCs/>
          <w:noProof/>
        </w:rPr>
        <w:drawing>
          <wp:inline distT="0" distB="0" distL="0" distR="0" wp14:anchorId="6CD9B439" wp14:editId="284490E4">
            <wp:extent cx="8229600" cy="329184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3"/>
                    <a:stretch>
                      <a:fillRect/>
                    </a:stretch>
                  </pic:blipFill>
                  <pic:spPr>
                    <a:xfrm>
                      <a:off x="0" y="0"/>
                      <a:ext cx="8229600" cy="3291840"/>
                    </a:xfrm>
                    <a:prstGeom prst="rect">
                      <a:avLst/>
                    </a:prstGeom>
                  </pic:spPr>
                </pic:pic>
              </a:graphicData>
            </a:graphic>
          </wp:inline>
        </w:drawing>
      </w:r>
    </w:p>
    <w:p w14:paraId="0A339CA6" w14:textId="6F59B639" w:rsidR="00E6025B" w:rsidRPr="0082190A" w:rsidRDefault="00793742" w:rsidP="0025039E">
      <w:pPr>
        <w:spacing w:line="360" w:lineRule="auto"/>
        <w:rPr>
          <w:b/>
          <w:bCs/>
        </w:rPr>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w:t>
      </w:r>
      <w:r w:rsidR="00580B93">
        <w:t>(a)</w:t>
      </w:r>
      <w:r w:rsidR="007B5E13">
        <w:t xml:space="preserve"> </w:t>
      </w:r>
      <w:r w:rsidR="00136EA4">
        <w:t xml:space="preserve">also applies to </w:t>
      </w:r>
      <w:r w:rsidR="00580B93">
        <w:t>(b)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37BA75C8" w14:textId="77777777" w:rsidR="00A356AE" w:rsidRDefault="00996E52" w:rsidP="00A356AE">
      <w:pPr>
        <w:spacing w:line="360" w:lineRule="auto"/>
      </w:pPr>
      <w:r>
        <w:rPr>
          <w:i/>
          <w:iCs/>
        </w:rPr>
        <w:lastRenderedPageBreak/>
        <w:t>Site climate data</w:t>
      </w:r>
    </w:p>
    <w:p w14:paraId="4DE5990B" w14:textId="3824F09B" w:rsidR="00996E52" w:rsidRDefault="00996E52" w:rsidP="00A356AE">
      <w:pPr>
        <w:spacing w:line="360" w:lineRule="auto"/>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to access gridded daily temperature and precipitation data for the coterminous United States at a 4-km grid resolution between January 1, </w:t>
      </w:r>
      <w:r w:rsidR="0072289E">
        <w:t xml:space="preserve">2006 </w:t>
      </w:r>
      <w:r>
        <w:t>and July 31, 2021 (</w:t>
      </w:r>
      <w:r w:rsidRPr="000A5ABE">
        <w:t xml:space="preserve">PRISM Climate Group, Oregon State University, </w:t>
      </w:r>
      <w:hyperlink r:id="rId14"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1305A0">
        <w:rPr>
          <w:i/>
          <w:iCs/>
        </w:rPr>
        <w:t>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xml:space="preserve">. </w:t>
      </w:r>
      <w:r w:rsidR="00BF60D7">
        <w:t>C</w:t>
      </w:r>
      <w:r>
        <w:t>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w:t>
      </w:r>
      <w:r w:rsidR="00BF60D7">
        <w:t xml:space="preserve">. Total precipitation and main daily </w:t>
      </w:r>
      <w:r w:rsidR="00BF60D7">
        <w:rPr>
          <w:i/>
          <w:iCs/>
        </w:rPr>
        <w:t>VPD</w:t>
      </w:r>
      <w:r w:rsidR="00BF60D7">
        <w:t xml:space="preserve"> were then calculated for the </w:t>
      </w:r>
      <w:r>
        <w:t xml:space="preserve">prior 1, 2, 3, 4, 5, 6, 7, 8, 9, 10, 15, 20, 25, 30, 60, </w:t>
      </w:r>
      <w:r w:rsidR="00A233BA">
        <w:t xml:space="preserve">and </w:t>
      </w:r>
      <w:r>
        <w:t>90</w:t>
      </w:r>
      <w:r w:rsidR="00A233BA">
        <w:t xml:space="preserve"> </w:t>
      </w:r>
      <w:r>
        <w:t>days leading up to each site visit.</w:t>
      </w:r>
      <w:r w:rsidR="00845E05">
        <w:t xml:space="preserve"> Temperature data were not included in any analyses due to the close range in mean annual temperature between sites (</w:t>
      </w:r>
      <w:proofErr w:type="spellStart"/>
      <w:r w:rsidR="00845E05">
        <w:t>mean±SD</w:t>
      </w:r>
      <w:proofErr w:type="spellEnd"/>
      <w:r w:rsidR="00845E05">
        <w:t>: 19.8±0.9ºC; Table 1).</w:t>
      </w:r>
    </w:p>
    <w:p w14:paraId="7C2D083E" w14:textId="77777777" w:rsidR="00996E52" w:rsidRDefault="00996E52" w:rsidP="00EE2548">
      <w:pPr>
        <w:spacing w:line="360" w:lineRule="auto"/>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188C31D2"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r w:rsidR="00CE37B5">
        <w:t>2.0</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E117731"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7374F5BC" w:rsidR="00B40834" w:rsidRPr="00E42439" w:rsidRDefault="0065020B" w:rsidP="0025039E">
      <w:pPr>
        <w:spacing w:line="36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845E05">
        <w:t>,</w:t>
      </w:r>
      <w:r w:rsidR="00FC3ED2">
        <w:t xml:space="preserve"> as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6203C9">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12272E52"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r w:rsidR="00845E05">
        <w:t xml:space="preserve"> Site water holding capacity values are referenced in Table 1.</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64991D4"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(legume, nonlegume)</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1A848215" w:rsidR="000438F0" w:rsidRPr="00707030" w:rsidRDefault="003C57E0" w:rsidP="00547A3F">
      <w:pPr>
        <w:autoSpaceDE w:val="0"/>
        <w:autoSpaceDN w:val="0"/>
        <w:adjustRightInd w:val="0"/>
        <w:spacing w:line="360" w:lineRule="auto"/>
      </w:pPr>
      <w:r w:rsidRPr="00863849">
        <w:lastRenderedPageBreak/>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7A7C4A9D"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BF60D7">
        <w:t>-</w:t>
      </w:r>
      <w:r w:rsidR="00965142">
        <w:t xml:space="preserve">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7C84D0A4"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t xml:space="preserve">, </w:t>
      </w:r>
      <w:r w:rsidR="00F676C9">
        <w:t xml:space="preserve">we constructed </w:t>
      </w:r>
      <w:r w:rsidR="00136EA4">
        <w:t>a</w:t>
      </w:r>
      <w:r w:rsidR="00F676C9">
        <w:t xml:space="preserve"> </w:t>
      </w:r>
      <w:r w:rsidR="006F6784">
        <w:t xml:space="preserve">second </w:t>
      </w:r>
      <w:r w:rsidR="00F676C9">
        <w:t xml:space="preserve">linear </w:t>
      </w:r>
      <w:r w:rsidR="00BF60D7">
        <w:t xml:space="preserve">mixed-effect </w:t>
      </w:r>
      <w:r w:rsidR="00F676C9">
        <w:t>model</w:t>
      </w:r>
      <w:r w:rsidR="00136EA4">
        <w:t xml:space="preserve"> that </w:t>
      </w:r>
      <w:r w:rsidR="00F676C9">
        <w:t xml:space="preserve">included </w:t>
      </w:r>
      <w:r w:rsidR="00CE37B5" w:rsidRPr="000D755C">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CE37B5" w:rsidRPr="000D755C">
        <w:t>VPD</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0D755C">
        <w:t>VPD</w:t>
      </w:r>
      <w:r w:rsidR="00CE37B5" w:rsidDel="00CE37B5">
        <w:t xml:space="preserve"> </w:t>
      </w:r>
      <w:r w:rsidR="00605B64">
        <w:t xml:space="preserve">conferred the best model fit for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442EF5A"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 xml:space="preserve">linear </w:t>
      </w:r>
      <w:r w:rsidR="001012E4">
        <w:t xml:space="preserve">mixed-effect </w:t>
      </w:r>
      <w:r w:rsidR="000438F0">
        <w:t>model</w:t>
      </w:r>
      <w:r w:rsidR="00845E05">
        <w:t xml:space="preserve"> for each trait, including</w:t>
      </w:r>
      <w:r w:rsidR="000438F0">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xml:space="preserve">, in addition to a three-way interaction between soil nitrogen </w:t>
      </w:r>
      <w:r w:rsidR="005E4B91">
        <w:lastRenderedPageBreak/>
        <w:t>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A1BC3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w:t>
      </w:r>
      <w:r w:rsidR="00FB104B">
        <w:t xml:space="preserve"> representing 95% confidence intervals were drawn for all </w:t>
      </w:r>
      <w:r>
        <w:t>plots using a series of ‘emmeans’ outputs across the range in plotted x-axis values.</w:t>
      </w:r>
    </w:p>
    <w:p w14:paraId="79C6C66C" w14:textId="7110D9BE"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266AAF">
        <w:t xml:space="preserve"> and</w:t>
      </w:r>
      <w:r w:rsidR="0004230F">
        <w:t xml:space="preserve">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4230F">
        <w:t>.</w:t>
      </w:r>
      <w:proofErr w:type="gramEnd"/>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266AAF">
        <w:t xml:space="preserve"> and </w:t>
      </w:r>
      <w:r w:rsidR="0004230F">
        <w:rPr>
          <w:i/>
          <w:iCs/>
        </w:rPr>
        <w:t>M</w:t>
      </w:r>
      <w:r w:rsidR="0004230F">
        <w:rPr>
          <w:vertAlign w:val="subscript"/>
        </w:rPr>
        <w:t>area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CE37B5" w:rsidRPr="000D755C">
        <w:t>VPD</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3311A9AD" w:rsidR="00EB0F41" w:rsidRPr="001B5901" w:rsidRDefault="001B5901" w:rsidP="0025039E">
      <w:pPr>
        <w:autoSpaceDE w:val="0"/>
        <w:autoSpaceDN w:val="0"/>
        <w:adjustRightInd w:val="0"/>
        <w:spacing w:line="36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01081EA" w14:textId="5FD7A929" w:rsidR="009356ED" w:rsidRPr="00EF52CA" w:rsidRDefault="00EA6746" w:rsidP="00EF52CA">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EF52CA" w:rsidRPr="00EF52CA">
        <w:rPr>
          <w:color w:val="000000"/>
        </w:rPr>
        <w:t>1429.14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p>
    <w:p w14:paraId="5DEA9ED6" w14:textId="44E68352" w:rsidR="006D26A6" w:rsidRDefault="007E123F" w:rsidP="00EF52CA">
      <w:pPr>
        <w:spacing w:line="360" w:lineRule="auto"/>
        <w:ind w:firstLine="720"/>
        <w:rPr>
          <w:color w:val="000000" w:themeColor="text1"/>
        </w:rPr>
      </w:pPr>
      <w:r>
        <w:rPr>
          <w:color w:val="000000" w:themeColor="text1"/>
        </w:rPr>
        <w:t xml:space="preserve">Increasing soil nitrogen availability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EF52CA">
        <w:rPr>
          <w:color w:val="000000" w:themeColor="text1"/>
        </w:rPr>
        <w:t>=</w:t>
      </w:r>
      <w:r w:rsidR="007B6EDA">
        <w:rPr>
          <w:color w:val="000000" w:themeColor="text1"/>
        </w:rPr>
        <w:t>0.00</w:t>
      </w:r>
      <w:r w:rsidR="00EF52CA">
        <w:rPr>
          <w:color w:val="000000" w:themeColor="text1"/>
        </w:rPr>
        <w:t>2</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r w:rsidR="00A174A5">
        <w:rPr>
          <w:color w:val="000000" w:themeColor="text1"/>
        </w:rPr>
        <w:t>=0.0</w:t>
      </w:r>
      <w:r w:rsidR="00331585">
        <w:rPr>
          <w:color w:val="000000" w:themeColor="text1"/>
        </w:rPr>
        <w:t>31</w:t>
      </w:r>
      <w:r w:rsidR="00A174A5">
        <w:rPr>
          <w:color w:val="000000" w:themeColor="text1"/>
        </w:rPr>
        <w:t>)</w:t>
      </w:r>
      <w:r w:rsidR="00EF52CA">
        <w:rPr>
          <w:color w:val="000000" w:themeColor="text1"/>
        </w:rPr>
        <w:t xml:space="preserve"> despite a </w:t>
      </w:r>
      <w:r w:rsidR="00331585">
        <w:rPr>
          <w:color w:val="000000" w:themeColor="text1"/>
        </w:rPr>
        <w:t>null</w:t>
      </w:r>
      <w:r w:rsidR="00EF52CA">
        <w:rPr>
          <w:color w:val="000000" w:themeColor="text1"/>
        </w:rPr>
        <w:t xml:space="preserve"> effect of soil nitrogen on </w:t>
      </w:r>
      <w:r w:rsidR="00EF52CA">
        <w:rPr>
          <w:i/>
          <w:iCs/>
          <w:color w:val="000000" w:themeColor="text1"/>
          <w:lang w:val="el-GR"/>
        </w:rPr>
        <w:t>β</w:t>
      </w:r>
      <w:r w:rsidR="00EF52CA">
        <w:rPr>
          <w:color w:val="000000" w:themeColor="text1"/>
        </w:rPr>
        <w:t xml:space="preserve"> in C</w:t>
      </w:r>
      <w:r w:rsidR="00EF52CA">
        <w:rPr>
          <w:color w:val="000000" w:themeColor="text1"/>
          <w:vertAlign w:val="subscript"/>
        </w:rPr>
        <w:t>4</w:t>
      </w:r>
      <w:r w:rsidR="00EF52CA">
        <w:rPr>
          <w:color w:val="000000" w:themeColor="text1"/>
        </w:rPr>
        <w:t xml:space="preserve"> nonlegumes (Tukey: </w:t>
      </w:r>
      <w:r w:rsidR="00EF52CA">
        <w:rPr>
          <w:i/>
          <w:iCs/>
          <w:color w:val="000000" w:themeColor="text1"/>
        </w:rPr>
        <w:t>p</w:t>
      </w:r>
      <w:r w:rsidR="00EF52CA">
        <w:rPr>
          <w:color w:val="000000" w:themeColor="text1"/>
        </w:rPr>
        <w:t>=0.</w:t>
      </w:r>
      <w:r w:rsidR="00331585">
        <w:rPr>
          <w:color w:val="000000" w:themeColor="text1"/>
        </w:rPr>
        <w:t>905</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331585">
        <w:rPr>
          <w:color w:val="000000" w:themeColor="text1"/>
        </w:rPr>
        <w:t>902</w:t>
      </w:r>
      <w:r w:rsidR="00FD1286">
        <w:rPr>
          <w:color w:val="000000" w:themeColor="text1"/>
        </w:rPr>
        <w:t xml:space="preserve">; Table </w:t>
      </w:r>
      <w:r w:rsidR="00B51F09">
        <w:rPr>
          <w:color w:val="000000" w:themeColor="text1"/>
        </w:rPr>
        <w:t>2</w:t>
      </w:r>
      <w:r w:rsidR="0084086E">
        <w:rPr>
          <w:color w:val="000000" w:themeColor="text1"/>
        </w:rPr>
        <w:t>; Fig. 2</w:t>
      </w:r>
      <w:r w:rsidR="00A631F4">
        <w:rPr>
          <w:color w:val="000000" w:themeColor="text1"/>
        </w:rPr>
        <w:t>b</w:t>
      </w:r>
      <w:r w:rsidR="00FD1286">
        <w:rPr>
          <w:color w:val="000000" w:themeColor="text1"/>
        </w:rPr>
        <w:t xml:space="preserve">). </w:t>
      </w:r>
      <w:r>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Pr>
          <w:color w:val="000000" w:themeColor="text1"/>
        </w:rPr>
        <w:t xml:space="preserve"> that C</w:t>
      </w:r>
      <w:r>
        <w:rPr>
          <w:color w:val="000000" w:themeColor="text1"/>
          <w:vertAlign w:val="subscript"/>
        </w:rPr>
        <w:t>4</w:t>
      </w:r>
      <w:r>
        <w:rPr>
          <w:color w:val="000000" w:themeColor="text1"/>
        </w:rPr>
        <w:t xml:space="preserve"> nonlegumes had lower</w:t>
      </w:r>
      <w:r w:rsidR="00F150BB">
        <w:rPr>
          <w:color w:val="000000" w:themeColor="text1"/>
        </w:rPr>
        <w:t xml:space="preserve">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t>
      </w:r>
      <w:r>
        <w:rPr>
          <w:color w:val="000000" w:themeColor="text1"/>
        </w:rPr>
        <w:t>(</w:t>
      </w:r>
      <w:r w:rsidRPr="00E7144F">
        <w:rPr>
          <w:color w:val="000000" w:themeColor="text1"/>
        </w:rPr>
        <w:t xml:space="preserve">Tukey: </w:t>
      </w:r>
      <w:r w:rsidRPr="00A631F4">
        <w:rPr>
          <w:i/>
          <w:iCs/>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A174A5">
        <w:rPr>
          <w:color w:val="000000" w:themeColor="text1"/>
        </w:rPr>
        <w:t>=0.</w:t>
      </w:r>
      <w:r w:rsidR="00EF52CA">
        <w:rPr>
          <w:color w:val="000000" w:themeColor="text1"/>
        </w:rPr>
        <w:t>8</w:t>
      </w:r>
      <w:r w:rsidR="00331585">
        <w:rPr>
          <w:color w:val="000000" w:themeColor="text1"/>
        </w:rPr>
        <w:t>04</w:t>
      </w:r>
      <w:r w:rsidR="00A174A5">
        <w:rPr>
          <w:color w:val="000000" w:themeColor="text1"/>
        </w:rPr>
        <w:t>)</w:t>
      </w:r>
      <w:r>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420CCF"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420CCF" w:rsidRPr="003F18D0" w:rsidRDefault="00420CCF" w:rsidP="00420CCF">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420CCF" w:rsidRPr="00FD1286" w:rsidRDefault="00420CCF" w:rsidP="00420CCF">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2DF74FC" w:rsidR="00420CCF" w:rsidRPr="00420CCF" w:rsidRDefault="00420CCF" w:rsidP="00420CCF">
            <w:pPr>
              <w:spacing w:line="276" w:lineRule="auto"/>
              <w:jc w:val="right"/>
              <w:rPr>
                <w:color w:val="000000"/>
              </w:rPr>
            </w:pPr>
            <w:r w:rsidRPr="00420CCF">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3F26123C" w:rsidR="00420CCF" w:rsidRPr="00420CCF" w:rsidRDefault="00420CCF" w:rsidP="00420CCF">
            <w:pPr>
              <w:spacing w:line="276" w:lineRule="auto"/>
              <w:jc w:val="right"/>
              <w:rPr>
                <w:color w:val="000000"/>
              </w:rPr>
            </w:pPr>
            <w:r w:rsidRPr="00420CCF">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4E68D92C" w:rsidR="00420CCF" w:rsidRPr="00420CCF" w:rsidRDefault="00420CCF" w:rsidP="00420CCF">
            <w:pPr>
              <w:spacing w:line="276" w:lineRule="auto"/>
              <w:jc w:val="right"/>
              <w:rPr>
                <w:color w:val="000000"/>
              </w:rPr>
            </w:pPr>
            <w:r w:rsidRPr="00420CCF">
              <w:rPr>
                <w:color w:val="000000"/>
              </w:rPr>
              <w:t>-</w:t>
            </w:r>
          </w:p>
        </w:tc>
      </w:tr>
      <w:tr w:rsidR="00420CCF"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420CCF" w:rsidRPr="003F18D0" w:rsidRDefault="00420CCF" w:rsidP="00420CCF">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2ED6D43B" w:rsidR="00420CCF" w:rsidRPr="00420CCF" w:rsidRDefault="00420CCF" w:rsidP="00420CCF">
            <w:pPr>
              <w:spacing w:line="276" w:lineRule="auto"/>
              <w:jc w:val="right"/>
              <w:rPr>
                <w:color w:val="000000"/>
              </w:rPr>
            </w:pPr>
            <w:r w:rsidRPr="00420CCF">
              <w:rPr>
                <w:color w:val="000000"/>
              </w:rPr>
              <w:t>-2.03E</w:t>
            </w:r>
            <w:r w:rsidR="000A3A01">
              <w:rPr>
                <w:color w:val="000000"/>
              </w:rPr>
              <w:t>–</w:t>
            </w:r>
            <w:r w:rsidRPr="00420CCF">
              <w:rPr>
                <w:color w:val="000000"/>
              </w:rPr>
              <w:t>01</w:t>
            </w:r>
          </w:p>
        </w:tc>
        <w:tc>
          <w:tcPr>
            <w:tcW w:w="1122" w:type="dxa"/>
            <w:tcBorders>
              <w:top w:val="nil"/>
              <w:left w:val="nil"/>
              <w:bottom w:val="nil"/>
              <w:right w:val="nil"/>
            </w:tcBorders>
            <w:shd w:val="clear" w:color="auto" w:fill="auto"/>
            <w:noWrap/>
            <w:vAlign w:val="bottom"/>
            <w:hideMark/>
          </w:tcPr>
          <w:p w14:paraId="6E9B96D3" w14:textId="527589F1" w:rsidR="00420CCF" w:rsidRPr="00420CCF" w:rsidRDefault="00420CCF" w:rsidP="00420CCF">
            <w:pPr>
              <w:spacing w:line="276" w:lineRule="auto"/>
              <w:jc w:val="right"/>
              <w:rPr>
                <w:color w:val="000000"/>
              </w:rPr>
            </w:pPr>
            <w:r w:rsidRPr="00420CCF">
              <w:rPr>
                <w:color w:val="000000"/>
              </w:rPr>
              <w:t>0.015</w:t>
            </w:r>
          </w:p>
        </w:tc>
        <w:tc>
          <w:tcPr>
            <w:tcW w:w="1083" w:type="dxa"/>
            <w:tcBorders>
              <w:top w:val="nil"/>
              <w:left w:val="nil"/>
              <w:bottom w:val="nil"/>
              <w:right w:val="nil"/>
            </w:tcBorders>
            <w:shd w:val="clear" w:color="auto" w:fill="auto"/>
            <w:noWrap/>
            <w:vAlign w:val="bottom"/>
            <w:hideMark/>
          </w:tcPr>
          <w:p w14:paraId="61F61403" w14:textId="7D30AC29" w:rsidR="00420CCF" w:rsidRPr="00420CCF" w:rsidRDefault="00420CCF" w:rsidP="00420CCF">
            <w:pPr>
              <w:spacing w:line="276" w:lineRule="auto"/>
              <w:jc w:val="right"/>
              <w:rPr>
                <w:b/>
                <w:bCs/>
                <w:color w:val="000000"/>
              </w:rPr>
            </w:pPr>
            <w:r w:rsidRPr="00420CCF">
              <w:rPr>
                <w:color w:val="000000"/>
              </w:rPr>
              <w:t>0.902</w:t>
            </w:r>
          </w:p>
        </w:tc>
      </w:tr>
      <w:tr w:rsidR="00420CCF"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420CCF" w:rsidRPr="003F18D0" w:rsidRDefault="00420CCF" w:rsidP="00420CCF">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33FF77AD" w:rsidR="00420CCF" w:rsidRPr="00420CCF" w:rsidRDefault="00420CCF" w:rsidP="00420CCF">
            <w:pPr>
              <w:spacing w:line="276" w:lineRule="auto"/>
              <w:jc w:val="right"/>
              <w:rPr>
                <w:color w:val="000000"/>
              </w:rPr>
            </w:pPr>
            <w:r w:rsidRPr="00420CCF">
              <w:rPr>
                <w:color w:val="000000"/>
              </w:rPr>
              <w:t>-1.49E</w:t>
            </w:r>
            <w:r w:rsidR="000A3A01">
              <w:rPr>
                <w:color w:val="000000"/>
              </w:rPr>
              <w:t>–</w:t>
            </w:r>
            <w:r w:rsidRPr="00420CCF">
              <w:rPr>
                <w:color w:val="000000"/>
              </w:rPr>
              <w:t>02</w:t>
            </w:r>
          </w:p>
        </w:tc>
        <w:tc>
          <w:tcPr>
            <w:tcW w:w="1122" w:type="dxa"/>
            <w:tcBorders>
              <w:top w:val="nil"/>
              <w:left w:val="nil"/>
              <w:bottom w:val="nil"/>
              <w:right w:val="nil"/>
            </w:tcBorders>
            <w:shd w:val="clear" w:color="auto" w:fill="auto"/>
            <w:noWrap/>
            <w:vAlign w:val="bottom"/>
            <w:hideMark/>
          </w:tcPr>
          <w:p w14:paraId="2AC0601B" w14:textId="32962AE6" w:rsidR="00420CCF" w:rsidRPr="00420CCF" w:rsidRDefault="00420CCF" w:rsidP="00420CCF">
            <w:pPr>
              <w:spacing w:line="276" w:lineRule="auto"/>
              <w:jc w:val="right"/>
              <w:rPr>
                <w:color w:val="000000"/>
              </w:rPr>
            </w:pPr>
            <w:r w:rsidRPr="00420CCF">
              <w:rPr>
                <w:color w:val="000000"/>
              </w:rPr>
              <w:t>13.832</w:t>
            </w:r>
          </w:p>
        </w:tc>
        <w:tc>
          <w:tcPr>
            <w:tcW w:w="1083" w:type="dxa"/>
            <w:tcBorders>
              <w:top w:val="nil"/>
              <w:left w:val="nil"/>
              <w:bottom w:val="nil"/>
              <w:right w:val="nil"/>
            </w:tcBorders>
            <w:shd w:val="clear" w:color="auto" w:fill="auto"/>
            <w:noWrap/>
            <w:vAlign w:val="bottom"/>
            <w:hideMark/>
          </w:tcPr>
          <w:p w14:paraId="3133C413" w14:textId="68DFE208"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420CCF" w:rsidRPr="003F18D0" w:rsidRDefault="00420CCF" w:rsidP="00420CCF">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454C57F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7BE05AA5" w14:textId="74F3505A" w:rsidR="00420CCF" w:rsidRPr="00420CCF" w:rsidRDefault="00420CCF" w:rsidP="00420CCF">
            <w:pPr>
              <w:spacing w:line="276" w:lineRule="auto"/>
              <w:jc w:val="right"/>
              <w:rPr>
                <w:color w:val="000000"/>
              </w:rPr>
            </w:pPr>
            <w:r w:rsidRPr="00420CCF">
              <w:rPr>
                <w:color w:val="000000"/>
              </w:rPr>
              <w:t>225.049</w:t>
            </w:r>
          </w:p>
        </w:tc>
        <w:tc>
          <w:tcPr>
            <w:tcW w:w="1083" w:type="dxa"/>
            <w:tcBorders>
              <w:top w:val="nil"/>
              <w:left w:val="nil"/>
              <w:bottom w:val="nil"/>
              <w:right w:val="nil"/>
            </w:tcBorders>
            <w:shd w:val="clear" w:color="auto" w:fill="auto"/>
            <w:noWrap/>
            <w:vAlign w:val="bottom"/>
            <w:hideMark/>
          </w:tcPr>
          <w:p w14:paraId="69027236" w14:textId="044DC7F7"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7041AEEC" w:rsidR="00420CCF" w:rsidRPr="00420CCF" w:rsidRDefault="00420CCF" w:rsidP="00420CCF">
            <w:pPr>
              <w:spacing w:line="276" w:lineRule="auto"/>
              <w:jc w:val="right"/>
              <w:rPr>
                <w:color w:val="000000"/>
              </w:rPr>
            </w:pPr>
            <w:r w:rsidRPr="00420CCF">
              <w:rPr>
                <w:color w:val="000000"/>
              </w:rPr>
              <w:t>-8.86E</w:t>
            </w:r>
            <w:r w:rsidR="000A3A01">
              <w:rPr>
                <w:color w:val="000000"/>
              </w:rPr>
              <w:t>–</w:t>
            </w:r>
            <w:r w:rsidRPr="00420CCF">
              <w:rPr>
                <w:color w:val="000000"/>
              </w:rPr>
              <w:t>04</w:t>
            </w:r>
          </w:p>
        </w:tc>
        <w:tc>
          <w:tcPr>
            <w:tcW w:w="1122" w:type="dxa"/>
            <w:tcBorders>
              <w:top w:val="nil"/>
              <w:left w:val="nil"/>
              <w:bottom w:val="nil"/>
              <w:right w:val="nil"/>
            </w:tcBorders>
            <w:shd w:val="clear" w:color="auto" w:fill="auto"/>
            <w:noWrap/>
            <w:vAlign w:val="bottom"/>
            <w:hideMark/>
          </w:tcPr>
          <w:p w14:paraId="2A866AAF" w14:textId="1B441A61" w:rsidR="00420CCF" w:rsidRPr="00420CCF" w:rsidRDefault="00420CCF" w:rsidP="00420CCF">
            <w:pPr>
              <w:spacing w:line="276" w:lineRule="auto"/>
              <w:jc w:val="right"/>
              <w:rPr>
                <w:color w:val="000000"/>
              </w:rPr>
            </w:pPr>
            <w:r w:rsidRPr="00420CCF">
              <w:rPr>
                <w:color w:val="000000"/>
              </w:rPr>
              <w:t>1.016</w:t>
            </w:r>
          </w:p>
        </w:tc>
        <w:tc>
          <w:tcPr>
            <w:tcW w:w="1083" w:type="dxa"/>
            <w:tcBorders>
              <w:top w:val="nil"/>
              <w:left w:val="nil"/>
              <w:bottom w:val="nil"/>
              <w:right w:val="nil"/>
            </w:tcBorders>
            <w:shd w:val="clear" w:color="auto" w:fill="auto"/>
            <w:noWrap/>
            <w:vAlign w:val="bottom"/>
            <w:hideMark/>
          </w:tcPr>
          <w:p w14:paraId="01B77473" w14:textId="17DB4EE9" w:rsidR="00420CCF" w:rsidRPr="00420CCF" w:rsidRDefault="00420CCF" w:rsidP="00420CCF">
            <w:pPr>
              <w:spacing w:line="276" w:lineRule="auto"/>
              <w:jc w:val="right"/>
              <w:rPr>
                <w:color w:val="000000"/>
              </w:rPr>
            </w:pPr>
            <w:r w:rsidRPr="00420CCF">
              <w:rPr>
                <w:color w:val="000000"/>
              </w:rPr>
              <w:t>0.313</w:t>
            </w:r>
          </w:p>
        </w:tc>
      </w:tr>
      <w:tr w:rsidR="00420CCF"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62E2D79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0CC51DBE" w14:textId="255D5D7B" w:rsidR="00420CCF" w:rsidRPr="00420CCF" w:rsidRDefault="00420CCF" w:rsidP="00420CCF">
            <w:pPr>
              <w:spacing w:line="276" w:lineRule="auto"/>
              <w:jc w:val="right"/>
              <w:rPr>
                <w:color w:val="000000"/>
              </w:rPr>
            </w:pPr>
            <w:r w:rsidRPr="00420CCF">
              <w:rPr>
                <w:color w:val="000000"/>
              </w:rPr>
              <w:t>0.754</w:t>
            </w:r>
          </w:p>
        </w:tc>
        <w:tc>
          <w:tcPr>
            <w:tcW w:w="1083" w:type="dxa"/>
            <w:tcBorders>
              <w:top w:val="nil"/>
              <w:left w:val="nil"/>
              <w:bottom w:val="nil"/>
              <w:right w:val="nil"/>
            </w:tcBorders>
            <w:shd w:val="clear" w:color="auto" w:fill="auto"/>
            <w:noWrap/>
            <w:vAlign w:val="bottom"/>
            <w:hideMark/>
          </w:tcPr>
          <w:p w14:paraId="0112A9E4" w14:textId="3CCF8546" w:rsidR="00420CCF" w:rsidRPr="00420CCF" w:rsidRDefault="00420CCF" w:rsidP="00420CCF">
            <w:pPr>
              <w:spacing w:line="276" w:lineRule="auto"/>
              <w:jc w:val="right"/>
              <w:rPr>
                <w:b/>
                <w:bCs/>
                <w:i/>
                <w:iCs/>
                <w:color w:val="000000"/>
              </w:rPr>
            </w:pPr>
            <w:r w:rsidRPr="00420CCF">
              <w:rPr>
                <w:color w:val="000000"/>
              </w:rPr>
              <w:t>0.686</w:t>
            </w:r>
          </w:p>
        </w:tc>
      </w:tr>
      <w:tr w:rsidR="00420CCF"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420CCF" w:rsidRPr="003F18D0" w:rsidRDefault="00420CCF" w:rsidP="00420CCF">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57754F4"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right w:val="nil"/>
            </w:tcBorders>
            <w:shd w:val="clear" w:color="auto" w:fill="auto"/>
            <w:noWrap/>
            <w:vAlign w:val="bottom"/>
            <w:hideMark/>
          </w:tcPr>
          <w:p w14:paraId="0822C348" w14:textId="6C25C28A" w:rsidR="00420CCF" w:rsidRPr="00420CCF" w:rsidRDefault="00420CCF" w:rsidP="00420CCF">
            <w:pPr>
              <w:spacing w:line="276" w:lineRule="auto"/>
              <w:jc w:val="right"/>
              <w:rPr>
                <w:color w:val="000000"/>
              </w:rPr>
            </w:pPr>
            <w:r w:rsidRPr="00420CCF">
              <w:rPr>
                <w:color w:val="000000"/>
              </w:rPr>
              <w:t>5.236</w:t>
            </w:r>
          </w:p>
        </w:tc>
        <w:tc>
          <w:tcPr>
            <w:tcW w:w="1083" w:type="dxa"/>
            <w:tcBorders>
              <w:top w:val="nil"/>
              <w:left w:val="nil"/>
              <w:right w:val="nil"/>
            </w:tcBorders>
            <w:shd w:val="clear" w:color="auto" w:fill="auto"/>
            <w:noWrap/>
            <w:vAlign w:val="bottom"/>
            <w:hideMark/>
          </w:tcPr>
          <w:p w14:paraId="38AA58D4" w14:textId="7AADC394" w:rsidR="00420CCF" w:rsidRPr="00420CCF" w:rsidRDefault="00420CCF" w:rsidP="00420CCF">
            <w:pPr>
              <w:spacing w:line="276" w:lineRule="auto"/>
              <w:jc w:val="right"/>
              <w:rPr>
                <w:b/>
                <w:bCs/>
                <w:i/>
                <w:iCs/>
                <w:color w:val="000000"/>
              </w:rPr>
            </w:pPr>
            <w:r w:rsidRPr="00420CCF">
              <w:rPr>
                <w:i/>
                <w:iCs/>
                <w:color w:val="000000"/>
              </w:rPr>
              <w:t>0.073</w:t>
            </w:r>
          </w:p>
        </w:tc>
      </w:tr>
      <w:tr w:rsidR="00420CCF"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48AD6899"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757AE98F" w:rsidR="00420CCF" w:rsidRPr="00420CCF" w:rsidRDefault="00420CCF" w:rsidP="00420CCF">
            <w:pPr>
              <w:spacing w:line="276" w:lineRule="auto"/>
              <w:jc w:val="right"/>
              <w:rPr>
                <w:color w:val="000000"/>
              </w:rPr>
            </w:pPr>
            <w:r w:rsidRPr="00420CCF">
              <w:rPr>
                <w:color w:val="000000"/>
              </w:rPr>
              <w:t>3.633</w:t>
            </w:r>
          </w:p>
        </w:tc>
        <w:tc>
          <w:tcPr>
            <w:tcW w:w="1083" w:type="dxa"/>
            <w:tcBorders>
              <w:top w:val="nil"/>
              <w:left w:val="nil"/>
              <w:bottom w:val="single" w:sz="4" w:space="0" w:color="auto"/>
              <w:right w:val="nil"/>
            </w:tcBorders>
            <w:shd w:val="clear" w:color="auto" w:fill="auto"/>
            <w:noWrap/>
            <w:vAlign w:val="bottom"/>
            <w:hideMark/>
          </w:tcPr>
          <w:p w14:paraId="1CABBD5E" w14:textId="61F37901" w:rsidR="00420CCF" w:rsidRPr="00420CCF" w:rsidRDefault="00420CCF" w:rsidP="00420CCF">
            <w:pPr>
              <w:spacing w:line="276" w:lineRule="auto"/>
              <w:jc w:val="right"/>
              <w:rPr>
                <w:color w:val="000000"/>
              </w:rPr>
            </w:pPr>
            <w:r w:rsidRPr="00420CCF">
              <w:rPr>
                <w:color w:val="000000"/>
              </w:rPr>
              <w:t>0.163</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1EE8165" w:rsidR="002D386D" w:rsidRDefault="00836F3A" w:rsidP="0025039E">
      <w:pPr>
        <w:spacing w:line="360" w:lineRule="auto"/>
        <w:rPr>
          <w:b/>
          <w:bCs/>
          <w:color w:val="000000" w:themeColor="text1"/>
        </w:rPr>
      </w:pPr>
      <w:r>
        <w:rPr>
          <w:b/>
          <w:bCs/>
          <w:noProof/>
          <w:color w:val="000000" w:themeColor="text1"/>
        </w:rPr>
        <w:drawing>
          <wp:inline distT="0" distB="0" distL="0" distR="0" wp14:anchorId="35E6C168" wp14:editId="20797617">
            <wp:extent cx="5943600" cy="2228850"/>
            <wp:effectExtent l="0" t="0" r="0" b="635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015F834E"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w:t>
      </w:r>
      <w:proofErr w:type="gramStart"/>
      <w:r w:rsidR="00674E71">
        <w:rPr>
          <w:color w:val="000000" w:themeColor="text1"/>
        </w:rPr>
        <w:t>natural-log</w:t>
      </w:r>
      <w:proofErr w:type="gramEnd"/>
      <w:r w:rsidR="00674E71">
        <w:rPr>
          <w:color w:val="000000" w:themeColor="text1"/>
        </w:rPr>
        <w:t xml:space="preserve">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legumes,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nonlegumes,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nonlegumes.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775A61B3" w14:textId="06EC3BBE" w:rsidR="001B5901" w:rsidRPr="00580B93" w:rsidRDefault="00EA6746" w:rsidP="001B5901">
      <w:pPr>
        <w:spacing w:line="360" w:lineRule="auto"/>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r w:rsidR="001305A0" w:rsidRPr="001305A0">
        <w:rPr>
          <w:i/>
          <w:iCs/>
        </w:rPr>
        <w:t>VP</w:t>
      </w:r>
      <w:r w:rsidR="001305A0">
        <w:rPr>
          <w:i/>
          <w:iCs/>
        </w:rPr>
        <w:t>D</w:t>
      </w:r>
      <w:r w:rsidR="00EB5FCB">
        <w:rPr>
          <w:color w:val="000000" w:themeColor="text1"/>
        </w:rPr>
        <w:t xml:space="preserve"> </w:t>
      </w:r>
      <w:r>
        <w:rPr>
          <w:color w:val="000000" w:themeColor="text1"/>
        </w:rPr>
        <w:t xml:space="preserve">conferred the best model fit for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p>
    <w:p w14:paraId="6B475644" w14:textId="573C5204" w:rsidR="00331585" w:rsidRPr="00EE2548" w:rsidRDefault="00EA6746" w:rsidP="00EE2548">
      <w:pPr>
        <w:spacing w:line="360" w:lineRule="auto"/>
        <w:rPr>
          <w:color w:val="000000" w:themeColor="text1"/>
        </w:rPr>
      </w:pPr>
      <w:r>
        <w:rPr>
          <w:color w:val="000000" w:themeColor="text1"/>
        </w:rPr>
        <w:t xml:space="preserve"> (</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793.49</w:t>
      </w:r>
      <w:r w:rsidR="00067F56">
        <w:rPr>
          <w:color w:val="000000" w:themeColor="text1"/>
        </w:rPr>
        <w:t>;</w:t>
      </w:r>
      <w:r w:rsidR="00D308D2">
        <w:rPr>
          <w:color w:val="000000" w:themeColor="text1"/>
        </w:rPr>
        <w:t xml:space="preserve"> </w:t>
      </w:r>
      <w:r>
        <w:rPr>
          <w:color w:val="000000" w:themeColor="text1"/>
        </w:rPr>
        <w:t>Table S1; Fig. S2).</w:t>
      </w:r>
    </w:p>
    <w:p w14:paraId="564645C0" w14:textId="4FC31878" w:rsidR="00FE77FC" w:rsidRDefault="00331585" w:rsidP="00EE2548">
      <w:pPr>
        <w:spacing w:line="360" w:lineRule="auto"/>
        <w:ind w:firstLine="720"/>
        <w:rPr>
          <w:color w:val="000000" w:themeColor="text1"/>
        </w:rPr>
      </w:pPr>
      <w:r>
        <w:rPr>
          <w:color w:val="000000" w:themeColor="text1"/>
        </w:rPr>
        <w:t xml:space="preserve">Model results revealed that increasing </w:t>
      </w:r>
      <w:r w:rsidR="001305A0" w:rsidRPr="001305A0">
        <w:rPr>
          <w:i/>
          <w:iCs/>
        </w:rPr>
        <w:t>VP</w:t>
      </w:r>
      <w:r w:rsidR="001305A0">
        <w:rPr>
          <w:i/>
          <w:iCs/>
        </w:rPr>
        <w:t>D</w:t>
      </w:r>
      <w:r>
        <w:rPr>
          <w:color w:val="000000" w:themeColor="text1"/>
        </w:rPr>
        <w:t xml:space="preserve"> decreased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w:t>
      </w:r>
      <w:r>
        <w:rPr>
          <w:i/>
          <w:iCs/>
          <w:color w:val="000000" w:themeColor="text1"/>
        </w:rPr>
        <w:t>p</w:t>
      </w:r>
      <w:r>
        <w:rPr>
          <w:color w:val="000000" w:themeColor="text1"/>
        </w:rPr>
        <w:t>&lt;0.001; Table 3; Fig. 3a)</w:t>
      </w:r>
      <w:r w:rsidR="00836F3A">
        <w:rPr>
          <w:color w:val="000000" w:themeColor="text1"/>
        </w:rPr>
        <w:t>. T</w:t>
      </w:r>
      <w:r>
        <w:rPr>
          <w:color w:val="000000" w:themeColor="text1"/>
        </w:rPr>
        <w:t>here was no effect of soil moisture (</w:t>
      </w:r>
      <w:r>
        <w:rPr>
          <w:i/>
          <w:iCs/>
          <w:color w:val="000000" w:themeColor="text1"/>
        </w:rPr>
        <w:t>p</w:t>
      </w:r>
      <w:r>
        <w:rPr>
          <w:color w:val="000000" w:themeColor="text1"/>
        </w:rPr>
        <w:t>=0.843; Table 3; Fig. 3b) or soil nitrogen availability (</w:t>
      </w:r>
      <w:r>
        <w:rPr>
          <w:i/>
          <w:iCs/>
          <w:color w:val="000000" w:themeColor="text1"/>
        </w:rPr>
        <w:t>p</w:t>
      </w:r>
      <w:r>
        <w:rPr>
          <w:color w:val="000000" w:themeColor="text1"/>
        </w:rPr>
        <w:t xml:space="preserve">=0.544; Table 3; Fig. 3c) on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A strong plant functional group effect (</w:t>
      </w:r>
      <w:r>
        <w:rPr>
          <w:i/>
          <w:iCs/>
          <w:color w:val="000000" w:themeColor="text1"/>
        </w:rPr>
        <w:t>p</w:t>
      </w:r>
      <w:r>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nonlegumes had lower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=0.</w:t>
      </w:r>
      <w:r w:rsidR="00DA0E8E">
        <w:rPr>
          <w:color w:val="000000" w:themeColor="text1"/>
        </w:rPr>
        <w:t>8</w:t>
      </w:r>
      <w:r>
        <w:rPr>
          <w:color w:val="000000" w:themeColor="text1"/>
        </w:rPr>
        <w:t>65</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20CCF"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20CCF" w:rsidRPr="00C93F1B" w:rsidRDefault="00420CCF" w:rsidP="00420CCF">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420CCF" w:rsidRPr="00DA0E8E" w:rsidRDefault="00420CCF" w:rsidP="00420CCF">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3597687" w:rsidR="00420CCF" w:rsidRPr="00420CCF" w:rsidRDefault="00420CCF" w:rsidP="00420CCF">
            <w:pPr>
              <w:jc w:val="right"/>
              <w:rPr>
                <w:color w:val="000000"/>
              </w:rPr>
            </w:pPr>
            <w:r w:rsidRPr="00420CCF">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1FE3C635" w:rsidR="00420CCF" w:rsidRPr="00420CCF" w:rsidRDefault="00420CCF" w:rsidP="00420CCF">
            <w:pPr>
              <w:jc w:val="right"/>
              <w:rPr>
                <w:color w:val="000000"/>
              </w:rPr>
            </w:pPr>
            <w:r w:rsidRPr="00420CCF">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1BF622D" w:rsidR="00420CCF" w:rsidRPr="00420CCF" w:rsidRDefault="00420CCF" w:rsidP="00420CCF">
            <w:pPr>
              <w:jc w:val="right"/>
              <w:rPr>
                <w:color w:val="000000"/>
              </w:rPr>
            </w:pPr>
            <w:r w:rsidRPr="00420CCF">
              <w:rPr>
                <w:color w:val="000000"/>
              </w:rPr>
              <w:t>-</w:t>
            </w:r>
          </w:p>
        </w:tc>
      </w:tr>
      <w:tr w:rsidR="00420CCF"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420CCF" w:rsidRPr="006028A3" w:rsidRDefault="00420CCF" w:rsidP="00420CCF">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5BC6CA5B" w:rsidR="00420CCF" w:rsidRPr="00420CCF" w:rsidRDefault="00420CCF" w:rsidP="00420CCF">
            <w:pPr>
              <w:jc w:val="right"/>
              <w:rPr>
                <w:color w:val="000000"/>
              </w:rPr>
            </w:pPr>
            <w:r w:rsidRPr="00420CCF">
              <w:rPr>
                <w:color w:val="000000"/>
              </w:rPr>
              <w:t>-4.53E</w:t>
            </w:r>
            <w:r w:rsidR="000A3A01">
              <w:rPr>
                <w:color w:val="000000"/>
              </w:rPr>
              <w:t>–</w:t>
            </w:r>
            <w:r w:rsidRPr="00420CCF">
              <w:rPr>
                <w:color w:val="000000"/>
              </w:rPr>
              <w:t>01</w:t>
            </w:r>
          </w:p>
        </w:tc>
        <w:tc>
          <w:tcPr>
            <w:tcW w:w="1116" w:type="dxa"/>
            <w:tcBorders>
              <w:top w:val="nil"/>
              <w:left w:val="nil"/>
              <w:bottom w:val="nil"/>
              <w:right w:val="nil"/>
            </w:tcBorders>
            <w:shd w:val="clear" w:color="auto" w:fill="auto"/>
            <w:noWrap/>
            <w:vAlign w:val="bottom"/>
            <w:hideMark/>
          </w:tcPr>
          <w:p w14:paraId="039A2919" w14:textId="048B0D67" w:rsidR="00420CCF" w:rsidRPr="00420CCF" w:rsidRDefault="00420CCF" w:rsidP="00420CCF">
            <w:pPr>
              <w:jc w:val="right"/>
              <w:rPr>
                <w:color w:val="000000"/>
              </w:rPr>
            </w:pPr>
            <w:r w:rsidRPr="00420CCF">
              <w:rPr>
                <w:color w:val="000000"/>
              </w:rPr>
              <w:t>11.211</w:t>
            </w:r>
          </w:p>
        </w:tc>
        <w:tc>
          <w:tcPr>
            <w:tcW w:w="1072" w:type="dxa"/>
            <w:tcBorders>
              <w:top w:val="nil"/>
              <w:left w:val="nil"/>
              <w:bottom w:val="nil"/>
              <w:right w:val="nil"/>
            </w:tcBorders>
            <w:shd w:val="clear" w:color="auto" w:fill="auto"/>
            <w:noWrap/>
            <w:vAlign w:val="bottom"/>
            <w:hideMark/>
          </w:tcPr>
          <w:p w14:paraId="4C27584E" w14:textId="0DC996E9" w:rsidR="00420CCF" w:rsidRPr="00420CCF" w:rsidRDefault="00420CCF" w:rsidP="00420CCF">
            <w:pPr>
              <w:jc w:val="right"/>
              <w:rPr>
                <w:b/>
                <w:bCs/>
                <w:color w:val="000000"/>
              </w:rPr>
            </w:pPr>
            <w:r w:rsidRPr="00420CCF">
              <w:rPr>
                <w:b/>
                <w:bCs/>
                <w:color w:val="000000"/>
              </w:rPr>
              <w:t>&lt;0.001</w:t>
            </w:r>
          </w:p>
        </w:tc>
      </w:tr>
      <w:tr w:rsidR="00420CCF"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420CCF" w:rsidRPr="006028A3" w:rsidRDefault="00420CCF" w:rsidP="00420CCF">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6A0E137E" w:rsidR="00420CCF" w:rsidRPr="00420CCF" w:rsidRDefault="00420CCF" w:rsidP="00420CCF">
            <w:pPr>
              <w:jc w:val="right"/>
              <w:rPr>
                <w:color w:val="000000"/>
              </w:rPr>
            </w:pPr>
            <w:r w:rsidRPr="00420CCF">
              <w:rPr>
                <w:color w:val="000000"/>
              </w:rPr>
              <w:t>-1.71E</w:t>
            </w:r>
            <w:r w:rsidR="000A3A01">
              <w:rPr>
                <w:color w:val="000000"/>
              </w:rPr>
              <w:t>–</w:t>
            </w:r>
            <w:r w:rsidRPr="00420CCF">
              <w:rPr>
                <w:color w:val="000000"/>
              </w:rPr>
              <w:t>01</w:t>
            </w:r>
          </w:p>
        </w:tc>
        <w:tc>
          <w:tcPr>
            <w:tcW w:w="1116" w:type="dxa"/>
            <w:tcBorders>
              <w:top w:val="nil"/>
              <w:left w:val="nil"/>
              <w:bottom w:val="nil"/>
              <w:right w:val="nil"/>
            </w:tcBorders>
            <w:shd w:val="clear" w:color="auto" w:fill="auto"/>
            <w:noWrap/>
            <w:vAlign w:val="bottom"/>
            <w:hideMark/>
          </w:tcPr>
          <w:p w14:paraId="2432BCD8" w14:textId="223E82A9" w:rsidR="00420CCF" w:rsidRPr="00420CCF" w:rsidRDefault="00420CCF" w:rsidP="00420CCF">
            <w:pPr>
              <w:jc w:val="right"/>
              <w:rPr>
                <w:color w:val="000000"/>
              </w:rPr>
            </w:pPr>
            <w:r w:rsidRPr="00420CCF">
              <w:rPr>
                <w:color w:val="000000"/>
              </w:rPr>
              <w:t>0.039</w:t>
            </w:r>
          </w:p>
        </w:tc>
        <w:tc>
          <w:tcPr>
            <w:tcW w:w="1072" w:type="dxa"/>
            <w:tcBorders>
              <w:top w:val="nil"/>
              <w:left w:val="nil"/>
              <w:bottom w:val="nil"/>
              <w:right w:val="nil"/>
            </w:tcBorders>
            <w:shd w:val="clear" w:color="auto" w:fill="auto"/>
            <w:noWrap/>
            <w:vAlign w:val="bottom"/>
            <w:hideMark/>
          </w:tcPr>
          <w:p w14:paraId="49836D74" w14:textId="258B95B2" w:rsidR="00420CCF" w:rsidRPr="00420CCF" w:rsidRDefault="00420CCF" w:rsidP="00420CCF">
            <w:pPr>
              <w:jc w:val="right"/>
              <w:rPr>
                <w:b/>
                <w:bCs/>
                <w:i/>
                <w:iCs/>
                <w:color w:val="000000"/>
              </w:rPr>
            </w:pPr>
            <w:r w:rsidRPr="00420CCF">
              <w:rPr>
                <w:color w:val="000000"/>
              </w:rPr>
              <w:t>0.843</w:t>
            </w:r>
          </w:p>
        </w:tc>
      </w:tr>
      <w:tr w:rsidR="00420CCF"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20CCF" w:rsidRPr="00C93F1B" w:rsidRDefault="00420CCF" w:rsidP="00420CCF">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0494CF47" w:rsidR="00420CCF" w:rsidRPr="00420CCF" w:rsidRDefault="00420CCF" w:rsidP="00420CCF">
            <w:pPr>
              <w:jc w:val="right"/>
              <w:rPr>
                <w:color w:val="000000"/>
              </w:rPr>
            </w:pPr>
            <w:r w:rsidRPr="00420CCF">
              <w:rPr>
                <w:color w:val="000000"/>
              </w:rPr>
              <w:t>-3.33E</w:t>
            </w:r>
            <w:r w:rsidR="000A3A01">
              <w:rPr>
                <w:color w:val="000000"/>
              </w:rPr>
              <w:t>–</w:t>
            </w:r>
            <w:r w:rsidRPr="00420CCF">
              <w:rPr>
                <w:color w:val="000000"/>
              </w:rPr>
              <w:t>03</w:t>
            </w:r>
          </w:p>
        </w:tc>
        <w:tc>
          <w:tcPr>
            <w:tcW w:w="1116" w:type="dxa"/>
            <w:tcBorders>
              <w:top w:val="nil"/>
              <w:left w:val="nil"/>
              <w:bottom w:val="nil"/>
              <w:right w:val="nil"/>
            </w:tcBorders>
            <w:shd w:val="clear" w:color="auto" w:fill="auto"/>
            <w:noWrap/>
            <w:vAlign w:val="bottom"/>
            <w:hideMark/>
          </w:tcPr>
          <w:p w14:paraId="2B2CD9C6" w14:textId="0F225232" w:rsidR="00420CCF" w:rsidRPr="00420CCF" w:rsidRDefault="00420CCF" w:rsidP="00420CCF">
            <w:pPr>
              <w:jc w:val="right"/>
              <w:rPr>
                <w:color w:val="000000"/>
              </w:rPr>
            </w:pPr>
            <w:r w:rsidRPr="00420CCF">
              <w:rPr>
                <w:color w:val="000000"/>
              </w:rPr>
              <w:t>0.369</w:t>
            </w:r>
          </w:p>
        </w:tc>
        <w:tc>
          <w:tcPr>
            <w:tcW w:w="1072" w:type="dxa"/>
            <w:tcBorders>
              <w:top w:val="nil"/>
              <w:left w:val="nil"/>
              <w:bottom w:val="nil"/>
              <w:right w:val="nil"/>
            </w:tcBorders>
            <w:shd w:val="clear" w:color="auto" w:fill="auto"/>
            <w:noWrap/>
            <w:vAlign w:val="bottom"/>
            <w:hideMark/>
          </w:tcPr>
          <w:p w14:paraId="72AB3A3F" w14:textId="55520A5D" w:rsidR="00420CCF" w:rsidRPr="00420CCF" w:rsidRDefault="00420CCF" w:rsidP="00420CCF">
            <w:pPr>
              <w:jc w:val="right"/>
              <w:rPr>
                <w:i/>
                <w:iCs/>
                <w:color w:val="000000"/>
              </w:rPr>
            </w:pPr>
            <w:r w:rsidRPr="00420CCF">
              <w:rPr>
                <w:color w:val="000000"/>
              </w:rPr>
              <w:t>0.544</w:t>
            </w:r>
          </w:p>
        </w:tc>
      </w:tr>
      <w:tr w:rsidR="00420CCF"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20CCF" w:rsidRPr="00C93F1B" w:rsidRDefault="00420CCF" w:rsidP="00420CCF">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748FB321"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9A62CCD" w14:textId="3FA5AAD5" w:rsidR="00420CCF" w:rsidRPr="00420CCF" w:rsidRDefault="00420CCF" w:rsidP="00420CCF">
            <w:pPr>
              <w:jc w:val="right"/>
              <w:rPr>
                <w:color w:val="000000"/>
              </w:rPr>
            </w:pPr>
            <w:r w:rsidRPr="00420CCF">
              <w:rPr>
                <w:color w:val="000000"/>
              </w:rPr>
              <w:t>227.005</w:t>
            </w:r>
          </w:p>
        </w:tc>
        <w:tc>
          <w:tcPr>
            <w:tcW w:w="1072" w:type="dxa"/>
            <w:tcBorders>
              <w:top w:val="nil"/>
              <w:left w:val="nil"/>
              <w:bottom w:val="nil"/>
              <w:right w:val="nil"/>
            </w:tcBorders>
            <w:shd w:val="clear" w:color="auto" w:fill="auto"/>
            <w:noWrap/>
            <w:vAlign w:val="bottom"/>
            <w:hideMark/>
          </w:tcPr>
          <w:p w14:paraId="07117E5B" w14:textId="3C36EC02" w:rsidR="00420CCF" w:rsidRPr="00420CCF" w:rsidRDefault="00420CCF" w:rsidP="00420CCF">
            <w:pPr>
              <w:jc w:val="right"/>
              <w:rPr>
                <w:b/>
                <w:bCs/>
                <w:color w:val="000000"/>
              </w:rPr>
            </w:pPr>
            <w:r w:rsidRPr="00420CCF">
              <w:rPr>
                <w:b/>
                <w:bCs/>
                <w:color w:val="000000"/>
              </w:rPr>
              <w:t>&lt;0.001</w:t>
            </w:r>
          </w:p>
        </w:tc>
      </w:tr>
      <w:tr w:rsidR="00420CCF"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6D332810" w:rsidR="00420CCF" w:rsidRPr="00420CCF" w:rsidRDefault="000A3A01" w:rsidP="00420CCF">
            <w:pPr>
              <w:jc w:val="right"/>
              <w:rPr>
                <w:color w:val="000000"/>
              </w:rPr>
            </w:pPr>
            <w:r>
              <w:rPr>
                <w:color w:val="000000"/>
              </w:rPr>
              <w:t>7.34E–03</w:t>
            </w:r>
          </w:p>
        </w:tc>
        <w:tc>
          <w:tcPr>
            <w:tcW w:w="1116" w:type="dxa"/>
            <w:tcBorders>
              <w:top w:val="nil"/>
              <w:left w:val="nil"/>
              <w:bottom w:val="nil"/>
              <w:right w:val="nil"/>
            </w:tcBorders>
            <w:shd w:val="clear" w:color="auto" w:fill="auto"/>
            <w:noWrap/>
            <w:vAlign w:val="bottom"/>
            <w:hideMark/>
          </w:tcPr>
          <w:p w14:paraId="1B463235" w14:textId="440D0CCD" w:rsidR="00420CCF" w:rsidRPr="00420CCF" w:rsidRDefault="00420CCF" w:rsidP="00420CCF">
            <w:pPr>
              <w:jc w:val="right"/>
              <w:rPr>
                <w:color w:val="000000"/>
              </w:rPr>
            </w:pPr>
            <w:r w:rsidRPr="00420CCF">
              <w:rPr>
                <w:color w:val="000000"/>
              </w:rPr>
              <w:t>2.361</w:t>
            </w:r>
          </w:p>
        </w:tc>
        <w:tc>
          <w:tcPr>
            <w:tcW w:w="1072" w:type="dxa"/>
            <w:tcBorders>
              <w:top w:val="nil"/>
              <w:left w:val="nil"/>
              <w:bottom w:val="nil"/>
              <w:right w:val="nil"/>
            </w:tcBorders>
            <w:shd w:val="clear" w:color="auto" w:fill="auto"/>
            <w:noWrap/>
            <w:vAlign w:val="bottom"/>
            <w:hideMark/>
          </w:tcPr>
          <w:p w14:paraId="6F00DF36" w14:textId="75E42288" w:rsidR="00420CCF" w:rsidRPr="00420CCF" w:rsidRDefault="00420CCF" w:rsidP="00420CCF">
            <w:pPr>
              <w:jc w:val="right"/>
              <w:rPr>
                <w:b/>
                <w:bCs/>
                <w:color w:val="000000"/>
              </w:rPr>
            </w:pPr>
            <w:r w:rsidRPr="00420CCF">
              <w:rPr>
                <w:color w:val="000000"/>
              </w:rPr>
              <w:t>0.124</w:t>
            </w:r>
          </w:p>
        </w:tc>
      </w:tr>
      <w:tr w:rsidR="00420CCF"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420CCF" w:rsidRPr="00C93F1B" w:rsidRDefault="00420CCF" w:rsidP="00420CCF">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46D1B6C2"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55FF6BBB" w14:textId="6CE29A41" w:rsidR="00420CCF" w:rsidRPr="00420CCF" w:rsidRDefault="00420CCF" w:rsidP="00420CCF">
            <w:pPr>
              <w:jc w:val="right"/>
              <w:rPr>
                <w:color w:val="000000"/>
              </w:rPr>
            </w:pPr>
            <w:r w:rsidRPr="00420CCF">
              <w:rPr>
                <w:color w:val="000000"/>
              </w:rPr>
              <w:t>0.927</w:t>
            </w:r>
          </w:p>
        </w:tc>
        <w:tc>
          <w:tcPr>
            <w:tcW w:w="1072" w:type="dxa"/>
            <w:tcBorders>
              <w:top w:val="nil"/>
              <w:left w:val="nil"/>
              <w:bottom w:val="nil"/>
              <w:right w:val="nil"/>
            </w:tcBorders>
            <w:shd w:val="clear" w:color="auto" w:fill="auto"/>
            <w:noWrap/>
            <w:vAlign w:val="bottom"/>
            <w:hideMark/>
          </w:tcPr>
          <w:p w14:paraId="42D4CA50" w14:textId="024D7459" w:rsidR="00420CCF" w:rsidRPr="00420CCF" w:rsidRDefault="00420CCF" w:rsidP="00420CCF">
            <w:pPr>
              <w:jc w:val="right"/>
              <w:rPr>
                <w:b/>
                <w:bCs/>
                <w:color w:val="000000"/>
              </w:rPr>
            </w:pPr>
            <w:r w:rsidRPr="00420CCF">
              <w:rPr>
                <w:color w:val="000000"/>
              </w:rPr>
              <w:t>0.629</w:t>
            </w:r>
          </w:p>
        </w:tc>
      </w:tr>
      <w:tr w:rsidR="00420CCF"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5BC70039"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DA36EAF" w14:textId="1C62397A" w:rsidR="00420CCF" w:rsidRPr="00420CCF" w:rsidRDefault="00420CCF" w:rsidP="00420CCF">
            <w:pPr>
              <w:jc w:val="right"/>
              <w:rPr>
                <w:color w:val="000000"/>
              </w:rPr>
            </w:pPr>
            <w:r w:rsidRPr="00420CCF">
              <w:rPr>
                <w:color w:val="000000"/>
              </w:rPr>
              <w:t>0.817</w:t>
            </w:r>
          </w:p>
        </w:tc>
        <w:tc>
          <w:tcPr>
            <w:tcW w:w="1072" w:type="dxa"/>
            <w:tcBorders>
              <w:top w:val="nil"/>
              <w:left w:val="nil"/>
              <w:bottom w:val="nil"/>
              <w:right w:val="nil"/>
            </w:tcBorders>
            <w:shd w:val="clear" w:color="auto" w:fill="auto"/>
            <w:noWrap/>
            <w:vAlign w:val="bottom"/>
            <w:hideMark/>
          </w:tcPr>
          <w:p w14:paraId="11DA06DE" w14:textId="66072F91" w:rsidR="00420CCF" w:rsidRPr="00420CCF" w:rsidRDefault="00420CCF" w:rsidP="00420CCF">
            <w:pPr>
              <w:jc w:val="right"/>
              <w:rPr>
                <w:b/>
                <w:bCs/>
                <w:color w:val="000000"/>
              </w:rPr>
            </w:pPr>
            <w:r w:rsidRPr="00420CCF">
              <w:rPr>
                <w:color w:val="000000"/>
              </w:rPr>
              <w:t>0.664</w:t>
            </w:r>
          </w:p>
        </w:tc>
      </w:tr>
      <w:tr w:rsidR="00420CCF"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20CCF" w:rsidRPr="00C93F1B" w:rsidRDefault="00420CCF" w:rsidP="00420CCF">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420CCF" w:rsidRPr="00DA0E8E" w:rsidRDefault="00420CCF" w:rsidP="00420CCF">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1840881A" w:rsidR="00420CCF" w:rsidRPr="00420CCF" w:rsidRDefault="00420CCF" w:rsidP="00420CCF">
            <w:pPr>
              <w:jc w:val="right"/>
              <w:rPr>
                <w:color w:val="000000"/>
              </w:rPr>
            </w:pPr>
            <w:r w:rsidRPr="00420CCF">
              <w:rPr>
                <w:color w:val="000000"/>
              </w:rPr>
              <w:t>-</w:t>
            </w:r>
          </w:p>
        </w:tc>
        <w:tc>
          <w:tcPr>
            <w:tcW w:w="1116" w:type="dxa"/>
            <w:tcBorders>
              <w:top w:val="nil"/>
              <w:left w:val="nil"/>
              <w:right w:val="nil"/>
            </w:tcBorders>
            <w:shd w:val="clear" w:color="auto" w:fill="auto"/>
            <w:noWrap/>
            <w:vAlign w:val="bottom"/>
            <w:hideMark/>
          </w:tcPr>
          <w:p w14:paraId="4805DDDE" w14:textId="11F64013" w:rsidR="00420CCF" w:rsidRPr="00420CCF" w:rsidRDefault="00420CCF" w:rsidP="00420CCF">
            <w:pPr>
              <w:jc w:val="right"/>
              <w:rPr>
                <w:color w:val="000000"/>
              </w:rPr>
            </w:pPr>
            <w:r w:rsidRPr="00420CCF">
              <w:rPr>
                <w:color w:val="000000"/>
              </w:rPr>
              <w:t>4.085</w:t>
            </w:r>
          </w:p>
        </w:tc>
        <w:tc>
          <w:tcPr>
            <w:tcW w:w="1072" w:type="dxa"/>
            <w:tcBorders>
              <w:top w:val="nil"/>
              <w:left w:val="nil"/>
              <w:right w:val="nil"/>
            </w:tcBorders>
            <w:shd w:val="clear" w:color="auto" w:fill="auto"/>
            <w:noWrap/>
            <w:vAlign w:val="bottom"/>
            <w:hideMark/>
          </w:tcPr>
          <w:p w14:paraId="241D756D" w14:textId="2C1CCAC6" w:rsidR="00420CCF" w:rsidRPr="00420CCF" w:rsidRDefault="00420CCF" w:rsidP="00420CCF">
            <w:pPr>
              <w:jc w:val="right"/>
              <w:rPr>
                <w:b/>
                <w:bCs/>
                <w:color w:val="000000"/>
              </w:rPr>
            </w:pPr>
            <w:r w:rsidRPr="00420CCF">
              <w:rPr>
                <w:color w:val="000000"/>
              </w:rPr>
              <w:t>0.13</w:t>
            </w:r>
            <w:r>
              <w:rPr>
                <w:color w:val="000000"/>
              </w:rPr>
              <w:t>0</w:t>
            </w:r>
          </w:p>
        </w:tc>
      </w:tr>
      <w:tr w:rsidR="00420CCF"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420CCF" w:rsidRPr="00DA0E8E" w:rsidRDefault="00420CCF" w:rsidP="00420CCF">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F6FC73E" w:rsidR="00420CCF" w:rsidRPr="00420CCF" w:rsidRDefault="00420CCF" w:rsidP="00420CCF">
            <w:pPr>
              <w:jc w:val="right"/>
              <w:rPr>
                <w:color w:val="000000"/>
              </w:rPr>
            </w:pPr>
            <w:r w:rsidRPr="00420CCF">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3F3C4EB2" w:rsidR="00420CCF" w:rsidRPr="00420CCF" w:rsidRDefault="00420CCF" w:rsidP="00420CCF">
            <w:pPr>
              <w:jc w:val="right"/>
              <w:rPr>
                <w:color w:val="000000"/>
              </w:rPr>
            </w:pPr>
            <w:r w:rsidRPr="00420CCF">
              <w:rPr>
                <w:color w:val="000000"/>
              </w:rPr>
              <w:t>3.677</w:t>
            </w:r>
          </w:p>
        </w:tc>
        <w:tc>
          <w:tcPr>
            <w:tcW w:w="1072" w:type="dxa"/>
            <w:tcBorders>
              <w:top w:val="nil"/>
              <w:left w:val="nil"/>
              <w:bottom w:val="single" w:sz="4" w:space="0" w:color="auto"/>
              <w:right w:val="nil"/>
            </w:tcBorders>
            <w:shd w:val="clear" w:color="auto" w:fill="auto"/>
            <w:noWrap/>
            <w:vAlign w:val="bottom"/>
            <w:hideMark/>
          </w:tcPr>
          <w:p w14:paraId="38BDA523" w14:textId="353DA7CD" w:rsidR="00420CCF" w:rsidRPr="00420CCF" w:rsidRDefault="00420CCF" w:rsidP="00420CCF">
            <w:pPr>
              <w:jc w:val="right"/>
              <w:rPr>
                <w:color w:val="000000"/>
              </w:rPr>
            </w:pPr>
            <w:r w:rsidRPr="00420CCF">
              <w:rPr>
                <w:color w:val="000000"/>
              </w:rPr>
              <w:t>0.159</w:t>
            </w:r>
          </w:p>
        </w:tc>
      </w:tr>
    </w:tbl>
    <w:p w14:paraId="25419D71" w14:textId="77777777" w:rsidR="00EE2548" w:rsidRPr="00EE2548" w:rsidRDefault="00EE2548" w:rsidP="0025039E">
      <w:pPr>
        <w:spacing w:line="360" w:lineRule="auto"/>
        <w:rPr>
          <w:color w:val="000000" w:themeColor="text1"/>
        </w:rPr>
      </w:pPr>
    </w:p>
    <w:p w14:paraId="5D31B3F7" w14:textId="27CD9B42"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0.05&lt;</w:t>
      </w:r>
      <w:r w:rsidR="00DE0776">
        <w:rPr>
          <w:i/>
          <w:iCs/>
        </w:rPr>
        <w:t>p</w:t>
      </w:r>
      <w:r w:rsidRPr="00EA6746">
        <w:t>&lt;0.1</w:t>
      </w:r>
      <w:r>
        <w:t xml:space="preserve"> are italicized.</w:t>
      </w:r>
      <w:r w:rsidR="00511023">
        <w:t xml:space="preserve"> </w:t>
      </w:r>
      <w:r w:rsidR="001305A0">
        <w:rPr>
          <w:color w:val="000000" w:themeColor="text1"/>
        </w:rPr>
        <w:t>L</w:t>
      </w:r>
      <w:r w:rsidR="001305A0">
        <w:rPr>
          <w:color w:val="000000" w:themeColor="text1"/>
        </w:rPr>
        <w:t xml:space="preserve">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788E71CC" w:rsidR="00BE2AD9" w:rsidRDefault="00836F3A" w:rsidP="0025039E">
      <w:pPr>
        <w:spacing w:line="360" w:lineRule="auto"/>
        <w:rPr>
          <w:b/>
          <w:bCs/>
          <w:color w:val="000000" w:themeColor="text1"/>
        </w:rPr>
      </w:pPr>
      <w:r>
        <w:rPr>
          <w:b/>
          <w:bCs/>
          <w:noProof/>
          <w:color w:val="000000" w:themeColor="text1"/>
        </w:rPr>
        <w:drawing>
          <wp:inline distT="0" distB="0" distL="0" distR="0" wp14:anchorId="0BB09919" wp14:editId="6161083B">
            <wp:extent cx="4628566" cy="4331369"/>
            <wp:effectExtent l="0" t="0" r="0" b="0"/>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a:blip r:embed="rId16"/>
                    <a:stretch>
                      <a:fillRect/>
                    </a:stretch>
                  </pic:blipFill>
                  <pic:spPr>
                    <a:xfrm>
                      <a:off x="0" y="0"/>
                      <a:ext cx="4641333" cy="4343316"/>
                    </a:xfrm>
                    <a:prstGeom prst="rect">
                      <a:avLst/>
                    </a:prstGeom>
                  </pic:spPr>
                </pic:pic>
              </a:graphicData>
            </a:graphic>
          </wp:inline>
        </w:drawing>
      </w:r>
    </w:p>
    <w:p w14:paraId="79BC1A43" w14:textId="6035A23E"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legumes,</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non-legumes,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non-legumes.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64918F94" w:rsidR="003365BA"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4F2F3C">
        <w:rPr>
          <w:color w:val="000000" w:themeColor="text1"/>
        </w:rPr>
        <w:t>&lt;</w:t>
      </w:r>
      <w:r>
        <w:rPr>
          <w:color w:val="000000" w:themeColor="text1"/>
        </w:rPr>
        <w:t xml:space="preserve">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r>
        <w:rPr>
          <w:color w:val="000000" w:themeColor="text1"/>
        </w:rPr>
        <w:t xml:space="preserve">&lt;0.001)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r w:rsidR="004F2F3C">
        <w:rPr>
          <w:color w:val="000000" w:themeColor="text1"/>
        </w:rPr>
        <w:t>002</w:t>
      </w:r>
      <w:r>
        <w:rPr>
          <w:color w:val="000000" w:themeColor="text1"/>
        </w:rPr>
        <w:t>)</w:t>
      </w:r>
      <w:r w:rsidR="00F150BB">
        <w:rPr>
          <w:color w:val="000000" w:themeColor="text1"/>
        </w:rPr>
        <w:t>, with no</w:t>
      </w:r>
      <w:r w:rsidR="002043F8">
        <w:rPr>
          <w:color w:val="000000" w:themeColor="text1"/>
        </w:rPr>
        <w:t xml:space="preserve"> observable</w:t>
      </w:r>
      <w:r w:rsidR="00F150BB">
        <w:rPr>
          <w:color w:val="000000" w:themeColor="text1"/>
        </w:rPr>
        <w:t xml:space="preserve"> effect </w:t>
      </w:r>
      <w:r w:rsidR="004F2F3C">
        <w:rPr>
          <w:color w:val="000000" w:themeColor="text1"/>
        </w:rPr>
        <w:t xml:space="preserve">in </w:t>
      </w:r>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=0.7</w:t>
      </w:r>
      <w:r w:rsidR="004F2F3C">
        <w:rPr>
          <w:color w:val="000000" w:themeColor="text1"/>
        </w:rPr>
        <w:t>95</w:t>
      </w:r>
      <w:r>
        <w:rPr>
          <w:color w:val="000000" w:themeColor="text1"/>
        </w:rPr>
        <w:t>; Fig. 4</w:t>
      </w:r>
      <w:r w:rsidR="00DE0E3A">
        <w:rPr>
          <w:color w:val="000000" w:themeColor="text1"/>
        </w:rPr>
        <w:t>a</w:t>
      </w:r>
      <w:r>
        <w:rPr>
          <w:color w:val="000000" w:themeColor="text1"/>
        </w:rPr>
        <w:t xml:space="preserve">). </w:t>
      </w:r>
      <w:r w:rsidR="00D01437">
        <w:rPr>
          <w:color w:val="000000" w:themeColor="text1"/>
        </w:rPr>
        <w:t>An interaction between soil nitrogen availability and plant functional group (</w:t>
      </w:r>
      <w:r w:rsidR="00D01437">
        <w:rPr>
          <w:i/>
          <w:iCs/>
          <w:color w:val="000000" w:themeColor="text1"/>
        </w:rPr>
        <w:t>p</w:t>
      </w:r>
      <w:r w:rsidR="00D01437">
        <w:rPr>
          <w:color w:val="000000" w:themeColor="text1"/>
        </w:rPr>
        <w:t>=0.041; Table 4) indicated that the positive effect of increasing soil nitrogen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legumes (Tukey: </w:t>
      </w:r>
      <w:r w:rsidR="00D01437">
        <w:rPr>
          <w:i/>
          <w:iCs/>
          <w:color w:val="000000" w:themeColor="text1"/>
        </w:rPr>
        <w:t>p</w:t>
      </w:r>
      <w:r w:rsidR="00D01437">
        <w:rPr>
          <w:color w:val="000000" w:themeColor="text1"/>
        </w:rPr>
        <w:t>&lt;0.001; Table 4; Fig. 4d), with no</w:t>
      </w:r>
      <w:r w:rsidR="002043F8">
        <w:rPr>
          <w:color w:val="000000" w:themeColor="text1"/>
        </w:rPr>
        <w:t xml:space="preserve"> observable</w:t>
      </w:r>
      <w:r w:rsidR="00D01437">
        <w:rPr>
          <w:color w:val="000000" w:themeColor="text1"/>
        </w:rPr>
        <w:t xml:space="preserve"> effect in C</w:t>
      </w:r>
      <w:r w:rsidR="00D01437">
        <w:rPr>
          <w:color w:val="000000" w:themeColor="text1"/>
          <w:vertAlign w:val="subscript"/>
        </w:rPr>
        <w:t>3</w:t>
      </w:r>
      <w:r w:rsidR="00D01437">
        <w:rPr>
          <w:color w:val="000000" w:themeColor="text1"/>
        </w:rPr>
        <w:t xml:space="preserve"> nonlegumes (Tukey: </w:t>
      </w:r>
      <w:r w:rsidR="00D01437">
        <w:rPr>
          <w:i/>
          <w:iCs/>
          <w:color w:val="000000" w:themeColor="text1"/>
        </w:rPr>
        <w:t>p</w:t>
      </w:r>
      <w:r w:rsidR="00D01437">
        <w:rPr>
          <w:color w:val="000000" w:themeColor="text1"/>
        </w:rPr>
        <w:t>=0.449) or C</w:t>
      </w:r>
      <w:r w:rsidR="00D01437">
        <w:rPr>
          <w:color w:val="000000" w:themeColor="text1"/>
          <w:vertAlign w:val="subscript"/>
        </w:rPr>
        <w:t>4</w:t>
      </w:r>
      <w:r w:rsidR="00D01437">
        <w:rPr>
          <w:color w:val="000000" w:themeColor="text1"/>
        </w:rPr>
        <w:t xml:space="preserve"> nonlegumes (Tukey: </w:t>
      </w:r>
      <w:r w:rsidR="00D01437">
        <w:rPr>
          <w:i/>
          <w:iCs/>
          <w:color w:val="000000" w:themeColor="text1"/>
        </w:rPr>
        <w:t>p</w:t>
      </w:r>
      <w:r w:rsidR="00D01437">
        <w:rPr>
          <w:color w:val="000000" w:themeColor="text1"/>
        </w:rPr>
        <w:t>=0.680). Increasing soil moisture</w:t>
      </w:r>
      <w:r w:rsidR="00F97CDA">
        <w:rPr>
          <w:color w:val="000000" w:themeColor="text1"/>
        </w:rPr>
        <w:t xml:space="preserve"> </w:t>
      </w:r>
      <w:r w:rsidR="00D01437">
        <w:rPr>
          <w:color w:val="000000" w:themeColor="text1"/>
        </w:rPr>
        <w:t xml:space="preserve">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=0.010).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legumes </w:t>
      </w:r>
      <w:r w:rsidR="004F2F3C">
        <w:rPr>
          <w:color w:val="000000" w:themeColor="text1"/>
        </w:rPr>
        <w:t xml:space="preserve">(Tukey: </w:t>
      </w:r>
      <w:r w:rsidR="004F2F3C" w:rsidRPr="00DE0E3A">
        <w:rPr>
          <w:i/>
          <w:iCs/>
          <w:color w:val="000000" w:themeColor="text1"/>
        </w:rPr>
        <w:t>p</w:t>
      </w:r>
      <w:r w:rsidR="004F2F3C">
        <w:rPr>
          <w:color w:val="000000" w:themeColor="text1"/>
        </w:rPr>
        <w:t xml:space="preserve">&lt;0.001) </w:t>
      </w:r>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D01437">
        <w:rPr>
          <w:color w:val="000000" w:themeColor="text1"/>
        </w:rPr>
        <w:t>&lt;</w:t>
      </w:r>
      <w:r w:rsidR="003365BA">
        <w:rPr>
          <w:color w:val="000000" w:themeColor="text1"/>
        </w:rPr>
        <w:t>0.001), while C</w:t>
      </w:r>
      <w:r w:rsidR="003365BA">
        <w:rPr>
          <w:color w:val="000000" w:themeColor="text1"/>
          <w:vertAlign w:val="subscript"/>
        </w:rPr>
        <w:t>3</w:t>
      </w:r>
      <w:r w:rsidR="003365BA">
        <w:rPr>
          <w:color w:val="000000" w:themeColor="text1"/>
        </w:rPr>
        <w:t xml:space="preserve"> legumes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3365BA">
        <w:rPr>
          <w:color w:val="000000" w:themeColor="text1"/>
        </w:rPr>
        <w:t>=0.0</w:t>
      </w:r>
      <w:r w:rsidR="00D01437">
        <w:rPr>
          <w:color w:val="000000" w:themeColor="text1"/>
        </w:rPr>
        <w:t>30</w:t>
      </w:r>
      <w:r w:rsidR="003365BA">
        <w:rPr>
          <w:color w:val="000000" w:themeColor="text1"/>
        </w:rPr>
        <w:t>).</w:t>
      </w:r>
    </w:p>
    <w:p w14:paraId="2B872623" w14:textId="73149E06" w:rsidR="00D01437" w:rsidRDefault="00811D37" w:rsidP="002043F8">
      <w:pPr>
        <w:autoSpaceDE w:val="0"/>
        <w:autoSpaceDN w:val="0"/>
        <w:adjustRightInd w:val="0"/>
        <w:spacing w:line="360" w:lineRule="auto"/>
        <w:ind w:firstLine="720"/>
        <w:rPr>
          <w:color w:val="000000" w:themeColor="text1"/>
        </w:rPr>
      </w:pPr>
      <w:r>
        <w:rPr>
          <w:color w:val="000000" w:themeColor="text1"/>
        </w:rPr>
        <w:t>A marginal interaction between soil nitrogen availability and soil moisture (</w:t>
      </w:r>
      <w:r w:rsidRPr="00DE0E3A">
        <w:rPr>
          <w:i/>
          <w:iCs/>
          <w:color w:val="000000" w:themeColor="text1"/>
        </w:rPr>
        <w:t>p</w:t>
      </w:r>
      <w:r>
        <w:rPr>
          <w:color w:val="000000" w:themeColor="text1"/>
        </w:rPr>
        <w:t xml:space="preserve">=0.097; Table 4) indicated that </w:t>
      </w:r>
      <w:r w:rsidR="002043F8">
        <w:rPr>
          <w:color w:val="000000" w:themeColor="text1"/>
        </w:rPr>
        <w:t xml:space="preserve">the </w:t>
      </w:r>
      <w:r>
        <w:rPr>
          <w:color w:val="000000" w:themeColor="text1"/>
        </w:rPr>
        <w:t xml:space="preserve">positive effect of increasing soil nitrogen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 xml:space="preserve">&lt;0.001; Table 4; Fig. 4e) was only apparent when soil moisture was less than 50% of the maximum water holding capacity (Tukey: </w:t>
      </w:r>
      <w:r w:rsidRPr="00DE0E3A">
        <w:rPr>
          <w:i/>
          <w:iCs/>
          <w:color w:val="000000" w:themeColor="text1"/>
        </w:rPr>
        <w:t>p</w:t>
      </w:r>
      <w:r>
        <w:rPr>
          <w:color w:val="000000" w:themeColor="text1"/>
        </w:rPr>
        <w:t>&lt;0.05 in all cases)</w:t>
      </w:r>
      <w:r w:rsidR="002043F8">
        <w:rPr>
          <w:color w:val="000000" w:themeColor="text1"/>
        </w:rPr>
        <w:t>.</w:t>
      </w:r>
      <w:r>
        <w:rPr>
          <w:color w:val="000000" w:themeColor="text1"/>
        </w:rPr>
        <w:t xml:space="preserve"> There was no effect of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=0.447; Table 4; Fig. 4b)</w:t>
      </w:r>
      <w:r w:rsidR="002043F8">
        <w:rPr>
          <w:color w:val="000000" w:themeColor="text1"/>
        </w:rPr>
        <w:t xml:space="preserve">, but a positive effect of increasing soil moisture on </w:t>
      </w:r>
      <w:r w:rsidR="002043F8">
        <w:rPr>
          <w:i/>
          <w:iCs/>
          <w:color w:val="000000" w:themeColor="text1"/>
        </w:rPr>
        <w:t>N</w:t>
      </w:r>
      <w:r w:rsidR="002043F8">
        <w:rPr>
          <w:color w:val="000000" w:themeColor="text1"/>
          <w:vertAlign w:val="subscript"/>
        </w:rPr>
        <w:t>mass</w:t>
      </w:r>
      <w:r>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nonlegumes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legumes (Tukey: </w:t>
      </w:r>
      <w:r w:rsidR="0040616D" w:rsidRPr="00DE0E3A">
        <w:rPr>
          <w:i/>
          <w:iCs/>
          <w:color w:val="000000" w:themeColor="text1"/>
        </w:rPr>
        <w:t>p</w:t>
      </w:r>
      <w:r w:rsidR="0040616D">
        <w:rPr>
          <w:color w:val="000000" w:themeColor="text1"/>
        </w:rPr>
        <w:t>=0.003) and C</w:t>
      </w:r>
      <w:r w:rsidR="0040616D">
        <w:rPr>
          <w:color w:val="000000" w:themeColor="text1"/>
          <w:vertAlign w:val="subscript"/>
        </w:rPr>
        <w:t>3</w:t>
      </w:r>
      <w:r w:rsidR="0040616D">
        <w:rPr>
          <w:color w:val="000000" w:themeColor="text1"/>
        </w:rPr>
        <w:t xml:space="preserve"> nonlegumes (Tukey: </w:t>
      </w:r>
      <w:r w:rsidR="0040616D" w:rsidRPr="00DE0E3A">
        <w:rPr>
          <w:i/>
          <w:iCs/>
          <w:color w:val="000000" w:themeColor="text1"/>
        </w:rPr>
        <w:t>p</w:t>
      </w:r>
      <w:r w:rsidR="0040616D">
        <w:rPr>
          <w:color w:val="000000" w:themeColor="text1"/>
        </w:rPr>
        <w:t xml:space="preserve">=0.011),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legumes and C</w:t>
      </w:r>
      <w:r w:rsidR="0040616D">
        <w:rPr>
          <w:color w:val="000000" w:themeColor="text1"/>
          <w:vertAlign w:val="subscript"/>
        </w:rPr>
        <w:t>3</w:t>
      </w:r>
      <w:r w:rsidR="0040616D">
        <w:rPr>
          <w:color w:val="000000" w:themeColor="text1"/>
        </w:rPr>
        <w:t xml:space="preserve"> nonlegumes (Tukey: </w:t>
      </w:r>
      <w:r w:rsidR="0040616D" w:rsidRPr="00DE0E3A">
        <w:rPr>
          <w:i/>
          <w:iCs/>
          <w:color w:val="000000" w:themeColor="text1"/>
        </w:rPr>
        <w:t>p</w:t>
      </w:r>
      <w:r w:rsidR="0040616D">
        <w:rPr>
          <w:color w:val="000000" w:themeColor="text1"/>
        </w:rPr>
        <w:t>=0.231).</w:t>
      </w:r>
    </w:p>
    <w:p w14:paraId="151C9E71" w14:textId="1D19413D" w:rsidR="002B48F9" w:rsidRPr="000D755C" w:rsidRDefault="00EA7513" w:rsidP="000D755C">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w:t>
      </w:r>
      <w:r w:rsidR="00F97CDA">
        <w:rPr>
          <w:color w:val="000000" w:themeColor="text1"/>
        </w:rPr>
        <w:t xml:space="preserve"> (Tukey: p=0.030</w:t>
      </w:r>
      <w:r w:rsidR="002043F8">
        <w:rPr>
          <w:color w:val="000000" w:themeColor="text1"/>
        </w:rPr>
        <w:t>) but</w:t>
      </w:r>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nonlegumes (Tukey: </w:t>
      </w:r>
      <w:r w:rsidR="00F97CDA" w:rsidRPr="00F97CDA">
        <w:rPr>
          <w:i/>
          <w:iCs/>
          <w:color w:val="000000" w:themeColor="text1"/>
        </w:rPr>
        <w:t>p</w:t>
      </w:r>
      <w:r w:rsidR="00F97CDA">
        <w:rPr>
          <w:color w:val="000000" w:themeColor="text1"/>
        </w:rPr>
        <w:t>=0.511) or C</w:t>
      </w:r>
      <w:r w:rsidR="00F97CDA">
        <w:rPr>
          <w:color w:val="000000" w:themeColor="text1"/>
          <w:vertAlign w:val="subscript"/>
        </w:rPr>
        <w:t>3</w:t>
      </w:r>
      <w:r w:rsidR="00F97CDA">
        <w:rPr>
          <w:color w:val="000000" w:themeColor="text1"/>
        </w:rPr>
        <w:t xml:space="preserve"> nonlegumes (Tukey: </w:t>
      </w:r>
      <w:r w:rsidR="00F97CDA" w:rsidRPr="00F97CDA">
        <w:rPr>
          <w:i/>
          <w:iCs/>
          <w:color w:val="000000" w:themeColor="text1"/>
        </w:rPr>
        <w:t>p</w:t>
      </w:r>
      <w:r w:rsidR="00F97CDA">
        <w:rPr>
          <w:color w:val="000000" w:themeColor="text1"/>
        </w:rPr>
        <w:t xml:space="preserve">&gt;0.999).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 xml:space="preserve">=0.696; Table 4). An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97CDA">
        <w:rPr>
          <w:color w:val="000000" w:themeColor="text1"/>
        </w:rPr>
        <w:t xml:space="preserve"> and plant functional group (</w:t>
      </w:r>
      <w:r w:rsidR="00F97CDA" w:rsidRPr="00DE0E3A">
        <w:rPr>
          <w:i/>
          <w:iCs/>
          <w:color w:val="000000" w:themeColor="text1"/>
        </w:rPr>
        <w:t>p</w:t>
      </w:r>
      <w:r w:rsidR="00F97CDA">
        <w:rPr>
          <w:color w:val="000000" w:themeColor="text1"/>
        </w:rPr>
        <w:t>&lt;0.001; Table 4</w:t>
      </w:r>
      <w:r w:rsidR="002043F8">
        <w:rPr>
          <w:color w:val="000000" w:themeColor="text1"/>
        </w:rPr>
        <w:t>; Fig. 4c</w:t>
      </w:r>
      <w:r w:rsidR="00F97CDA">
        <w:rPr>
          <w:color w:val="000000" w:themeColor="text1"/>
        </w:rPr>
        <w:t xml:space="preserve">) indicated that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legumes and C</w:t>
      </w:r>
      <w:r w:rsidR="00F97CDA">
        <w:rPr>
          <w:color w:val="000000" w:themeColor="text1"/>
          <w:vertAlign w:val="subscript"/>
        </w:rPr>
        <w:t>3</w:t>
      </w:r>
      <w:r w:rsidR="00F97CDA">
        <w:rPr>
          <w:color w:val="000000" w:themeColor="text1"/>
        </w:rPr>
        <w:t xml:space="preserve"> nonlegumes (Tukey: </w:t>
      </w:r>
      <w:r w:rsidR="00F97CDA" w:rsidRPr="00DE0E3A">
        <w:rPr>
          <w:i/>
          <w:iCs/>
          <w:color w:val="000000" w:themeColor="text1"/>
        </w:rPr>
        <w:t>p</w:t>
      </w:r>
      <w:r w:rsidR="00F97CDA">
        <w:rPr>
          <w:color w:val="000000" w:themeColor="text1"/>
        </w:rPr>
        <w:t>&lt;0.001 in both cases), with no effect in C</w:t>
      </w:r>
      <w:r w:rsidR="00F97CDA">
        <w:rPr>
          <w:color w:val="000000" w:themeColor="text1"/>
          <w:vertAlign w:val="subscript"/>
        </w:rPr>
        <w:t>4</w:t>
      </w:r>
      <w:r w:rsidR="00F97CDA">
        <w:rPr>
          <w:color w:val="000000" w:themeColor="text1"/>
        </w:rPr>
        <w:t xml:space="preserve"> nonlegumes (Tukey: </w:t>
      </w:r>
      <w:r w:rsidR="00F97CDA" w:rsidRPr="00DE0E3A">
        <w:rPr>
          <w:i/>
          <w:iCs/>
          <w:color w:val="000000" w:themeColor="text1"/>
        </w:rPr>
        <w:t>p</w:t>
      </w:r>
      <w:r w:rsidR="00F97CDA">
        <w:rPr>
          <w:color w:val="000000" w:themeColor="text1"/>
        </w:rPr>
        <w:t>=0.343;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2043F8"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2043F8" w:rsidRPr="000959FB" w:rsidRDefault="002043F8" w:rsidP="002043F8">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2043F8" w:rsidRPr="008C72FA" w:rsidRDefault="002043F8" w:rsidP="002043F8">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56C9AC74" w:rsidR="002043F8" w:rsidRPr="00420CCF" w:rsidRDefault="002043F8" w:rsidP="002043F8">
            <w:pPr>
              <w:jc w:val="right"/>
              <w:rPr>
                <w:color w:val="000000"/>
              </w:rPr>
            </w:pPr>
            <w:r w:rsidRPr="00420CCF">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5023F442" w:rsidR="002043F8" w:rsidRPr="00420CCF" w:rsidRDefault="002043F8" w:rsidP="002043F8">
            <w:pPr>
              <w:jc w:val="right"/>
              <w:rPr>
                <w:color w:val="000000"/>
              </w:rPr>
            </w:pPr>
            <w:r w:rsidRPr="00420CCF">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56233D5D" w:rsidR="002043F8" w:rsidRPr="00420CCF" w:rsidRDefault="002043F8" w:rsidP="002043F8">
            <w:pPr>
              <w:jc w:val="right"/>
              <w:rPr>
                <w:color w:val="000000"/>
              </w:rPr>
            </w:pPr>
            <w:r w:rsidRPr="00420CCF">
              <w:rPr>
                <w:color w:val="000000"/>
              </w:rPr>
              <w:t>-</w:t>
            </w:r>
          </w:p>
        </w:tc>
        <w:tc>
          <w:tcPr>
            <w:tcW w:w="1303" w:type="dxa"/>
            <w:tcBorders>
              <w:top w:val="single" w:sz="4" w:space="0" w:color="auto"/>
              <w:left w:val="nil"/>
              <w:bottom w:val="nil"/>
              <w:right w:val="nil"/>
            </w:tcBorders>
            <w:vAlign w:val="bottom"/>
          </w:tcPr>
          <w:p w14:paraId="3A30F7DF" w14:textId="6FA73D1A" w:rsidR="002043F8" w:rsidRPr="00420CCF" w:rsidRDefault="002043F8" w:rsidP="002043F8">
            <w:pPr>
              <w:jc w:val="right"/>
              <w:rPr>
                <w:color w:val="000000"/>
              </w:rPr>
            </w:pPr>
            <w:r w:rsidRPr="00420CCF">
              <w:rPr>
                <w:color w:val="000000"/>
              </w:rPr>
              <w:t>6.28E</w:t>
            </w:r>
            <w:r w:rsidR="000A3A01">
              <w:rPr>
                <w:color w:val="000000"/>
              </w:rPr>
              <w:t>–</w:t>
            </w:r>
            <w:r w:rsidRPr="00420CCF">
              <w:rPr>
                <w:color w:val="000000"/>
              </w:rPr>
              <w:t>02</w:t>
            </w:r>
          </w:p>
        </w:tc>
        <w:tc>
          <w:tcPr>
            <w:tcW w:w="996" w:type="dxa"/>
            <w:tcBorders>
              <w:top w:val="single" w:sz="4" w:space="0" w:color="auto"/>
              <w:left w:val="nil"/>
              <w:bottom w:val="nil"/>
              <w:right w:val="nil"/>
            </w:tcBorders>
            <w:vAlign w:val="bottom"/>
          </w:tcPr>
          <w:p w14:paraId="03A1F31E" w14:textId="199C8828" w:rsidR="002043F8" w:rsidRPr="00420CCF" w:rsidRDefault="002043F8" w:rsidP="002043F8">
            <w:pPr>
              <w:jc w:val="right"/>
              <w:rPr>
                <w:color w:val="000000"/>
              </w:rPr>
            </w:pPr>
            <w:r w:rsidRPr="00420CCF">
              <w:rPr>
                <w:color w:val="000000"/>
              </w:rPr>
              <w:t>-</w:t>
            </w:r>
          </w:p>
        </w:tc>
        <w:tc>
          <w:tcPr>
            <w:tcW w:w="1013" w:type="dxa"/>
            <w:tcBorders>
              <w:top w:val="single" w:sz="4" w:space="0" w:color="auto"/>
              <w:left w:val="nil"/>
              <w:bottom w:val="nil"/>
              <w:right w:val="nil"/>
            </w:tcBorders>
            <w:vAlign w:val="bottom"/>
          </w:tcPr>
          <w:p w14:paraId="76F875D9" w14:textId="5DE595A0" w:rsidR="002043F8" w:rsidRPr="00420CCF" w:rsidRDefault="002043F8" w:rsidP="002043F8">
            <w:pPr>
              <w:jc w:val="right"/>
              <w:rPr>
                <w:color w:val="000000"/>
              </w:rPr>
            </w:pPr>
            <w:r w:rsidRPr="00420CCF">
              <w:rPr>
                <w:color w:val="000000"/>
              </w:rPr>
              <w:t>-</w:t>
            </w:r>
          </w:p>
        </w:tc>
        <w:tc>
          <w:tcPr>
            <w:tcW w:w="1306" w:type="dxa"/>
            <w:tcBorders>
              <w:top w:val="single" w:sz="4" w:space="0" w:color="auto"/>
              <w:left w:val="nil"/>
              <w:bottom w:val="nil"/>
              <w:right w:val="nil"/>
            </w:tcBorders>
            <w:vAlign w:val="bottom"/>
          </w:tcPr>
          <w:p w14:paraId="02FE39A4" w14:textId="0852B387" w:rsidR="002043F8" w:rsidRPr="002043F8" w:rsidRDefault="002043F8" w:rsidP="002043F8">
            <w:pPr>
              <w:jc w:val="right"/>
              <w:rPr>
                <w:color w:val="000000"/>
              </w:rPr>
            </w:pPr>
            <w:r w:rsidRPr="002043F8">
              <w:rPr>
                <w:color w:val="000000"/>
              </w:rPr>
              <w:t>6.90E+00</w:t>
            </w:r>
          </w:p>
        </w:tc>
        <w:tc>
          <w:tcPr>
            <w:tcW w:w="1070" w:type="dxa"/>
            <w:tcBorders>
              <w:top w:val="single" w:sz="4" w:space="0" w:color="auto"/>
              <w:left w:val="nil"/>
              <w:bottom w:val="nil"/>
              <w:right w:val="nil"/>
            </w:tcBorders>
            <w:vAlign w:val="bottom"/>
          </w:tcPr>
          <w:p w14:paraId="6DF5F250" w14:textId="7B4A7A76" w:rsidR="002043F8" w:rsidRPr="002043F8" w:rsidRDefault="002043F8" w:rsidP="002043F8">
            <w:pPr>
              <w:jc w:val="right"/>
              <w:rPr>
                <w:color w:val="000000"/>
              </w:rPr>
            </w:pPr>
            <w:r w:rsidRPr="002043F8">
              <w:rPr>
                <w:color w:val="000000"/>
              </w:rPr>
              <w:t>-</w:t>
            </w:r>
          </w:p>
        </w:tc>
        <w:tc>
          <w:tcPr>
            <w:tcW w:w="1070" w:type="dxa"/>
            <w:tcBorders>
              <w:top w:val="single" w:sz="4" w:space="0" w:color="auto"/>
              <w:left w:val="nil"/>
              <w:bottom w:val="nil"/>
              <w:right w:val="nil"/>
            </w:tcBorders>
            <w:vAlign w:val="bottom"/>
          </w:tcPr>
          <w:p w14:paraId="0F5DC793" w14:textId="53983740" w:rsidR="002043F8" w:rsidRPr="002043F8" w:rsidRDefault="002043F8" w:rsidP="002043F8">
            <w:pPr>
              <w:jc w:val="right"/>
              <w:rPr>
                <w:color w:val="000000"/>
              </w:rPr>
            </w:pPr>
            <w:r w:rsidRPr="002043F8">
              <w:rPr>
                <w:color w:val="000000"/>
              </w:rPr>
              <w:t>-</w:t>
            </w:r>
          </w:p>
        </w:tc>
      </w:tr>
      <w:tr w:rsidR="002043F8"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2043F8" w:rsidRPr="000959FB" w:rsidRDefault="009F1ACD" w:rsidP="002043F8">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5DA99DAA"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6E8CA510" w:rsidR="002043F8" w:rsidRPr="00420CCF" w:rsidRDefault="002043F8" w:rsidP="002043F8">
            <w:pPr>
              <w:jc w:val="right"/>
              <w:rPr>
                <w:color w:val="000000"/>
              </w:rPr>
            </w:pPr>
            <w:r w:rsidRPr="00420CCF">
              <w:rPr>
                <w:color w:val="000000"/>
              </w:rPr>
              <w:t>-2.32E+00</w:t>
            </w:r>
          </w:p>
        </w:tc>
        <w:tc>
          <w:tcPr>
            <w:tcW w:w="1007" w:type="dxa"/>
            <w:tcBorders>
              <w:top w:val="nil"/>
              <w:left w:val="nil"/>
              <w:bottom w:val="nil"/>
              <w:right w:val="nil"/>
            </w:tcBorders>
            <w:shd w:val="clear" w:color="auto" w:fill="auto"/>
            <w:noWrap/>
            <w:vAlign w:val="bottom"/>
            <w:hideMark/>
          </w:tcPr>
          <w:p w14:paraId="656D1156" w14:textId="746A18D2" w:rsidR="002043F8" w:rsidRPr="00420CCF" w:rsidRDefault="002043F8" w:rsidP="002043F8">
            <w:pPr>
              <w:jc w:val="right"/>
              <w:rPr>
                <w:color w:val="000000"/>
              </w:rPr>
            </w:pPr>
            <w:r w:rsidRPr="00420CCF">
              <w:rPr>
                <w:color w:val="000000"/>
              </w:rPr>
              <w:t>7.386</w:t>
            </w:r>
          </w:p>
        </w:tc>
        <w:tc>
          <w:tcPr>
            <w:tcW w:w="1070" w:type="dxa"/>
            <w:tcBorders>
              <w:top w:val="nil"/>
              <w:left w:val="nil"/>
              <w:bottom w:val="nil"/>
              <w:right w:val="nil"/>
            </w:tcBorders>
            <w:shd w:val="clear" w:color="auto" w:fill="auto"/>
            <w:noWrap/>
            <w:vAlign w:val="bottom"/>
            <w:hideMark/>
          </w:tcPr>
          <w:p w14:paraId="243F0FB2" w14:textId="35085B85" w:rsidR="002043F8" w:rsidRPr="00420CCF" w:rsidRDefault="002043F8" w:rsidP="002043F8">
            <w:pPr>
              <w:jc w:val="right"/>
              <w:rPr>
                <w:b/>
                <w:bCs/>
                <w:color w:val="000000"/>
              </w:rPr>
            </w:pPr>
            <w:r w:rsidRPr="00420CCF">
              <w:rPr>
                <w:b/>
                <w:bCs/>
                <w:color w:val="000000"/>
              </w:rPr>
              <w:t>0.007</w:t>
            </w:r>
          </w:p>
        </w:tc>
        <w:tc>
          <w:tcPr>
            <w:tcW w:w="1303" w:type="dxa"/>
            <w:tcBorders>
              <w:top w:val="nil"/>
              <w:left w:val="nil"/>
              <w:bottom w:val="nil"/>
              <w:right w:val="nil"/>
            </w:tcBorders>
            <w:vAlign w:val="bottom"/>
          </w:tcPr>
          <w:p w14:paraId="296672BB" w14:textId="58092705" w:rsidR="002043F8" w:rsidRPr="00420CCF" w:rsidRDefault="002043F8" w:rsidP="002043F8">
            <w:pPr>
              <w:jc w:val="right"/>
              <w:rPr>
                <w:color w:val="000000"/>
              </w:rPr>
            </w:pPr>
            <w:r w:rsidRPr="00420CCF">
              <w:rPr>
                <w:color w:val="000000"/>
              </w:rPr>
              <w:t>8.04E</w:t>
            </w:r>
            <w:r w:rsidR="000A3A01">
              <w:rPr>
                <w:color w:val="000000"/>
              </w:rPr>
              <w:t>–</w:t>
            </w:r>
            <w:r w:rsidRPr="00420CCF">
              <w:rPr>
                <w:color w:val="000000"/>
              </w:rPr>
              <w:t>01</w:t>
            </w:r>
          </w:p>
        </w:tc>
        <w:tc>
          <w:tcPr>
            <w:tcW w:w="996" w:type="dxa"/>
            <w:tcBorders>
              <w:top w:val="nil"/>
              <w:left w:val="nil"/>
              <w:bottom w:val="nil"/>
              <w:right w:val="nil"/>
            </w:tcBorders>
            <w:vAlign w:val="bottom"/>
          </w:tcPr>
          <w:p w14:paraId="5A4C45CD" w14:textId="56DFB6B3" w:rsidR="002043F8" w:rsidRPr="00420CCF" w:rsidRDefault="002043F8" w:rsidP="002043F8">
            <w:pPr>
              <w:jc w:val="right"/>
              <w:rPr>
                <w:color w:val="000000"/>
              </w:rPr>
            </w:pPr>
            <w:r w:rsidRPr="00420CCF">
              <w:rPr>
                <w:color w:val="000000"/>
              </w:rPr>
              <w:t>0.578</w:t>
            </w:r>
          </w:p>
        </w:tc>
        <w:tc>
          <w:tcPr>
            <w:tcW w:w="1013" w:type="dxa"/>
            <w:tcBorders>
              <w:top w:val="nil"/>
              <w:left w:val="nil"/>
              <w:bottom w:val="nil"/>
              <w:right w:val="nil"/>
            </w:tcBorders>
            <w:vAlign w:val="bottom"/>
          </w:tcPr>
          <w:p w14:paraId="3B1EA975" w14:textId="05939348" w:rsidR="002043F8" w:rsidRPr="00420CCF" w:rsidRDefault="002043F8" w:rsidP="002043F8">
            <w:pPr>
              <w:jc w:val="right"/>
              <w:rPr>
                <w:color w:val="000000"/>
              </w:rPr>
            </w:pPr>
            <w:r w:rsidRPr="00420CCF">
              <w:rPr>
                <w:color w:val="000000"/>
              </w:rPr>
              <w:t>0.447</w:t>
            </w:r>
          </w:p>
        </w:tc>
        <w:tc>
          <w:tcPr>
            <w:tcW w:w="1306" w:type="dxa"/>
            <w:tcBorders>
              <w:top w:val="nil"/>
              <w:left w:val="nil"/>
              <w:bottom w:val="nil"/>
              <w:right w:val="nil"/>
            </w:tcBorders>
            <w:vAlign w:val="bottom"/>
          </w:tcPr>
          <w:p w14:paraId="09F8DBBD" w14:textId="573D506F" w:rsidR="002043F8" w:rsidRPr="002043F8" w:rsidRDefault="002043F8" w:rsidP="002043F8">
            <w:pPr>
              <w:jc w:val="right"/>
              <w:rPr>
                <w:color w:val="000000"/>
              </w:rPr>
            </w:pPr>
            <w:r w:rsidRPr="002043F8">
              <w:rPr>
                <w:color w:val="000000"/>
              </w:rPr>
              <w:t>-3.13E+00</w:t>
            </w:r>
          </w:p>
        </w:tc>
        <w:tc>
          <w:tcPr>
            <w:tcW w:w="1070" w:type="dxa"/>
            <w:tcBorders>
              <w:top w:val="nil"/>
              <w:left w:val="nil"/>
              <w:bottom w:val="nil"/>
              <w:right w:val="nil"/>
            </w:tcBorders>
            <w:vAlign w:val="bottom"/>
          </w:tcPr>
          <w:p w14:paraId="2B129716" w14:textId="4B059AAB" w:rsidR="002043F8" w:rsidRPr="002043F8" w:rsidRDefault="002043F8" w:rsidP="002043F8">
            <w:pPr>
              <w:jc w:val="right"/>
              <w:rPr>
                <w:color w:val="000000"/>
              </w:rPr>
            </w:pPr>
            <w:r w:rsidRPr="002043F8">
              <w:rPr>
                <w:color w:val="000000"/>
              </w:rPr>
              <w:t>15.913</w:t>
            </w:r>
          </w:p>
        </w:tc>
        <w:tc>
          <w:tcPr>
            <w:tcW w:w="1070" w:type="dxa"/>
            <w:tcBorders>
              <w:top w:val="nil"/>
              <w:left w:val="nil"/>
              <w:bottom w:val="nil"/>
              <w:right w:val="nil"/>
            </w:tcBorders>
            <w:vAlign w:val="bottom"/>
          </w:tcPr>
          <w:p w14:paraId="033AEE07" w14:textId="1D5F17DF" w:rsidR="002043F8" w:rsidRPr="002043F8" w:rsidRDefault="002043F8" w:rsidP="002043F8">
            <w:pPr>
              <w:jc w:val="right"/>
              <w:rPr>
                <w:b/>
                <w:bCs/>
                <w:color w:val="000000"/>
              </w:rPr>
            </w:pPr>
            <w:r w:rsidRPr="002043F8">
              <w:rPr>
                <w:b/>
                <w:bCs/>
                <w:color w:val="000000"/>
              </w:rPr>
              <w:t>&lt;0.001</w:t>
            </w:r>
          </w:p>
        </w:tc>
      </w:tr>
      <w:tr w:rsidR="002043F8"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2043F8" w:rsidRPr="000959FB" w:rsidRDefault="002043F8" w:rsidP="002043F8">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2E481887" w:rsidR="002043F8" w:rsidRPr="00420CCF" w:rsidRDefault="002043F8" w:rsidP="002043F8">
            <w:pPr>
              <w:jc w:val="right"/>
              <w:rPr>
                <w:color w:val="000000"/>
              </w:rPr>
            </w:pPr>
            <w:r w:rsidRPr="00420CCF">
              <w:rPr>
                <w:color w:val="000000"/>
              </w:rPr>
              <w:t>1.26E</w:t>
            </w:r>
            <w:r w:rsidR="000A3A01">
              <w:rPr>
                <w:color w:val="000000"/>
              </w:rPr>
              <w:t>–</w:t>
            </w:r>
            <w:r w:rsidRPr="00420CCF">
              <w:rPr>
                <w:color w:val="000000"/>
              </w:rPr>
              <w:t>02</w:t>
            </w:r>
          </w:p>
        </w:tc>
        <w:tc>
          <w:tcPr>
            <w:tcW w:w="1007" w:type="dxa"/>
            <w:tcBorders>
              <w:top w:val="nil"/>
              <w:left w:val="nil"/>
              <w:bottom w:val="nil"/>
              <w:right w:val="nil"/>
            </w:tcBorders>
            <w:shd w:val="clear" w:color="auto" w:fill="auto"/>
            <w:noWrap/>
            <w:vAlign w:val="bottom"/>
            <w:hideMark/>
          </w:tcPr>
          <w:p w14:paraId="01955225" w14:textId="20DAF7BB" w:rsidR="002043F8" w:rsidRPr="00420CCF" w:rsidRDefault="002043F8" w:rsidP="002043F8">
            <w:pPr>
              <w:jc w:val="right"/>
              <w:rPr>
                <w:color w:val="000000"/>
              </w:rPr>
            </w:pPr>
            <w:r w:rsidRPr="00420CCF">
              <w:rPr>
                <w:color w:val="000000"/>
              </w:rPr>
              <w:t>6.07</w:t>
            </w:r>
            <w:r>
              <w:rPr>
                <w:color w:val="000000"/>
              </w:rPr>
              <w:t>0</w:t>
            </w:r>
          </w:p>
        </w:tc>
        <w:tc>
          <w:tcPr>
            <w:tcW w:w="1070" w:type="dxa"/>
            <w:tcBorders>
              <w:top w:val="nil"/>
              <w:left w:val="nil"/>
              <w:bottom w:val="nil"/>
              <w:right w:val="nil"/>
            </w:tcBorders>
            <w:shd w:val="clear" w:color="auto" w:fill="auto"/>
            <w:noWrap/>
            <w:vAlign w:val="bottom"/>
            <w:hideMark/>
          </w:tcPr>
          <w:p w14:paraId="587D0F96" w14:textId="49BB18AE" w:rsidR="002043F8" w:rsidRPr="00420CCF" w:rsidRDefault="002043F8" w:rsidP="002043F8">
            <w:pPr>
              <w:jc w:val="right"/>
              <w:rPr>
                <w:b/>
                <w:bCs/>
                <w:i/>
                <w:iCs/>
                <w:color w:val="000000"/>
              </w:rPr>
            </w:pPr>
            <w:r w:rsidRPr="00420CCF">
              <w:rPr>
                <w:b/>
                <w:bCs/>
                <w:color w:val="000000"/>
              </w:rPr>
              <w:t>0.014</w:t>
            </w:r>
          </w:p>
        </w:tc>
        <w:tc>
          <w:tcPr>
            <w:tcW w:w="1303" w:type="dxa"/>
            <w:tcBorders>
              <w:top w:val="nil"/>
              <w:left w:val="nil"/>
              <w:bottom w:val="nil"/>
              <w:right w:val="nil"/>
            </w:tcBorders>
            <w:vAlign w:val="bottom"/>
          </w:tcPr>
          <w:p w14:paraId="1AB2C1B9" w14:textId="7DC6F545" w:rsidR="002043F8" w:rsidRPr="00420CCF" w:rsidRDefault="002043F8" w:rsidP="002043F8">
            <w:pPr>
              <w:jc w:val="right"/>
              <w:rPr>
                <w:color w:val="000000"/>
              </w:rPr>
            </w:pPr>
            <w:r w:rsidRPr="00420CCF">
              <w:rPr>
                <w:color w:val="000000"/>
              </w:rPr>
              <w:t>1.12E</w:t>
            </w:r>
            <w:r w:rsidR="000A3A01">
              <w:rPr>
                <w:color w:val="000000"/>
              </w:rPr>
              <w:t>–</w:t>
            </w:r>
            <w:r w:rsidRPr="00420CCF">
              <w:rPr>
                <w:color w:val="000000"/>
              </w:rPr>
              <w:t>02</w:t>
            </w:r>
          </w:p>
        </w:tc>
        <w:tc>
          <w:tcPr>
            <w:tcW w:w="996" w:type="dxa"/>
            <w:tcBorders>
              <w:top w:val="nil"/>
              <w:left w:val="nil"/>
              <w:bottom w:val="nil"/>
              <w:right w:val="nil"/>
            </w:tcBorders>
            <w:vAlign w:val="bottom"/>
          </w:tcPr>
          <w:p w14:paraId="56BE9CCA" w14:textId="0B5E78AF" w:rsidR="002043F8" w:rsidRPr="00420CCF" w:rsidRDefault="002043F8" w:rsidP="002043F8">
            <w:pPr>
              <w:jc w:val="right"/>
              <w:rPr>
                <w:color w:val="000000"/>
              </w:rPr>
            </w:pPr>
            <w:r w:rsidRPr="00420CCF">
              <w:rPr>
                <w:color w:val="000000"/>
              </w:rPr>
              <w:t>90.94</w:t>
            </w:r>
            <w:r>
              <w:rPr>
                <w:color w:val="000000"/>
              </w:rPr>
              <w:t>0</w:t>
            </w:r>
          </w:p>
        </w:tc>
        <w:tc>
          <w:tcPr>
            <w:tcW w:w="1013" w:type="dxa"/>
            <w:tcBorders>
              <w:top w:val="nil"/>
              <w:left w:val="nil"/>
              <w:bottom w:val="nil"/>
              <w:right w:val="nil"/>
            </w:tcBorders>
            <w:vAlign w:val="bottom"/>
          </w:tcPr>
          <w:p w14:paraId="6991CF44" w14:textId="555721AF"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7A6A290" w14:textId="17E984B1" w:rsidR="002043F8" w:rsidRPr="002043F8" w:rsidRDefault="002043F8" w:rsidP="002043F8">
            <w:pPr>
              <w:jc w:val="right"/>
              <w:rPr>
                <w:color w:val="000000"/>
              </w:rPr>
            </w:pPr>
            <w:r w:rsidRPr="002043F8">
              <w:rPr>
                <w:color w:val="000000"/>
              </w:rPr>
              <w:t>-2.66E</w:t>
            </w:r>
            <w:r w:rsidR="000A3A01">
              <w:rPr>
                <w:color w:val="000000"/>
              </w:rPr>
              <w:t>–</w:t>
            </w:r>
            <w:r w:rsidRPr="002043F8">
              <w:rPr>
                <w:color w:val="000000"/>
              </w:rPr>
              <w:t>02</w:t>
            </w:r>
          </w:p>
        </w:tc>
        <w:tc>
          <w:tcPr>
            <w:tcW w:w="1070" w:type="dxa"/>
            <w:tcBorders>
              <w:top w:val="nil"/>
              <w:left w:val="nil"/>
              <w:bottom w:val="nil"/>
              <w:right w:val="nil"/>
            </w:tcBorders>
            <w:vAlign w:val="bottom"/>
          </w:tcPr>
          <w:p w14:paraId="6EB71BDB" w14:textId="010FB2DD" w:rsidR="002043F8" w:rsidRPr="002043F8" w:rsidRDefault="002043F8" w:rsidP="002043F8">
            <w:pPr>
              <w:jc w:val="right"/>
              <w:rPr>
                <w:color w:val="000000"/>
              </w:rPr>
            </w:pPr>
            <w:r w:rsidRPr="002043F8">
              <w:rPr>
                <w:color w:val="000000"/>
              </w:rPr>
              <w:t>43.529</w:t>
            </w:r>
          </w:p>
        </w:tc>
        <w:tc>
          <w:tcPr>
            <w:tcW w:w="1070" w:type="dxa"/>
            <w:tcBorders>
              <w:top w:val="nil"/>
              <w:left w:val="nil"/>
              <w:bottom w:val="nil"/>
              <w:right w:val="nil"/>
            </w:tcBorders>
            <w:vAlign w:val="bottom"/>
          </w:tcPr>
          <w:p w14:paraId="01B4A24D" w14:textId="7E899C6D" w:rsidR="002043F8" w:rsidRPr="002043F8" w:rsidRDefault="002043F8" w:rsidP="002043F8">
            <w:pPr>
              <w:jc w:val="right"/>
              <w:rPr>
                <w:b/>
                <w:bCs/>
                <w:color w:val="000000"/>
              </w:rPr>
            </w:pPr>
            <w:r w:rsidRPr="002043F8">
              <w:rPr>
                <w:b/>
                <w:bCs/>
                <w:color w:val="000000"/>
              </w:rPr>
              <w:t>&lt;0.001</w:t>
            </w:r>
          </w:p>
        </w:tc>
      </w:tr>
      <w:tr w:rsidR="002043F8"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2043F8" w:rsidRPr="000959FB" w:rsidRDefault="002043F8" w:rsidP="002043F8">
            <w:pPr>
              <w:rPr>
                <w:color w:val="000000"/>
              </w:rPr>
            </w:pPr>
            <w:r w:rsidRPr="000959FB">
              <w:rPr>
                <w:color w:val="000000"/>
              </w:rPr>
              <w:t xml:space="preserve">Soil moisture </w:t>
            </w:r>
            <w:r>
              <w:rPr>
                <w:color w:val="000000"/>
              </w:rPr>
              <w:t>(</w:t>
            </w:r>
            <w:r>
              <w:rPr>
                <w:i/>
                <w:iCs/>
                <w:color w:val="000000"/>
              </w:rPr>
              <w:t>SM</w:t>
            </w:r>
            <w:r>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53F45483" w:rsidR="002043F8" w:rsidRPr="00420CCF" w:rsidRDefault="002043F8" w:rsidP="002043F8">
            <w:pPr>
              <w:jc w:val="right"/>
              <w:rPr>
                <w:color w:val="000000"/>
              </w:rPr>
            </w:pPr>
            <w:r w:rsidRPr="00420CCF">
              <w:rPr>
                <w:color w:val="000000"/>
              </w:rPr>
              <w:t>5.60E</w:t>
            </w:r>
            <w:r w:rsidR="000A3A01">
              <w:rPr>
                <w:color w:val="000000"/>
              </w:rPr>
              <w:t>–</w:t>
            </w:r>
            <w:r w:rsidRPr="00420CCF">
              <w:rPr>
                <w:color w:val="000000"/>
              </w:rPr>
              <w:t>01</w:t>
            </w:r>
          </w:p>
        </w:tc>
        <w:tc>
          <w:tcPr>
            <w:tcW w:w="1007" w:type="dxa"/>
            <w:tcBorders>
              <w:top w:val="nil"/>
              <w:left w:val="nil"/>
              <w:bottom w:val="nil"/>
              <w:right w:val="nil"/>
            </w:tcBorders>
            <w:shd w:val="clear" w:color="auto" w:fill="auto"/>
            <w:noWrap/>
            <w:vAlign w:val="bottom"/>
            <w:hideMark/>
          </w:tcPr>
          <w:p w14:paraId="2A9C43BA" w14:textId="45BB49A4" w:rsidR="002043F8" w:rsidRPr="00420CCF" w:rsidRDefault="002043F8" w:rsidP="002043F8">
            <w:pPr>
              <w:jc w:val="right"/>
              <w:rPr>
                <w:color w:val="000000"/>
              </w:rPr>
            </w:pPr>
            <w:r w:rsidRPr="00420CCF">
              <w:rPr>
                <w:color w:val="000000"/>
              </w:rPr>
              <w:t>6.717</w:t>
            </w:r>
          </w:p>
        </w:tc>
        <w:tc>
          <w:tcPr>
            <w:tcW w:w="1070" w:type="dxa"/>
            <w:tcBorders>
              <w:top w:val="nil"/>
              <w:left w:val="nil"/>
              <w:bottom w:val="nil"/>
              <w:right w:val="nil"/>
            </w:tcBorders>
            <w:shd w:val="clear" w:color="auto" w:fill="auto"/>
            <w:noWrap/>
            <w:vAlign w:val="bottom"/>
            <w:hideMark/>
          </w:tcPr>
          <w:p w14:paraId="47DF10DC" w14:textId="30124AED" w:rsidR="002043F8" w:rsidRPr="00420CCF" w:rsidRDefault="002043F8" w:rsidP="002043F8">
            <w:pPr>
              <w:jc w:val="right"/>
              <w:rPr>
                <w:b/>
                <w:bCs/>
                <w:color w:val="000000"/>
              </w:rPr>
            </w:pPr>
            <w:r w:rsidRPr="00420CCF">
              <w:rPr>
                <w:b/>
                <w:bCs/>
                <w:color w:val="000000"/>
              </w:rPr>
              <w:t>0.010</w:t>
            </w:r>
          </w:p>
        </w:tc>
        <w:tc>
          <w:tcPr>
            <w:tcW w:w="1303" w:type="dxa"/>
            <w:tcBorders>
              <w:top w:val="nil"/>
              <w:left w:val="nil"/>
              <w:bottom w:val="nil"/>
              <w:right w:val="nil"/>
            </w:tcBorders>
            <w:vAlign w:val="bottom"/>
          </w:tcPr>
          <w:p w14:paraId="5BB787B9" w14:textId="5765F32B" w:rsidR="002043F8" w:rsidRPr="00420CCF" w:rsidRDefault="002043F8" w:rsidP="002043F8">
            <w:pPr>
              <w:jc w:val="right"/>
              <w:rPr>
                <w:color w:val="000000"/>
              </w:rPr>
            </w:pPr>
            <w:r w:rsidRPr="00420CCF">
              <w:rPr>
                <w:color w:val="000000"/>
              </w:rPr>
              <w:t>7.81E</w:t>
            </w:r>
            <w:r w:rsidR="000A3A01">
              <w:rPr>
                <w:color w:val="000000"/>
              </w:rPr>
              <w:t>–</w:t>
            </w:r>
            <w:r w:rsidRPr="00420CCF">
              <w:rPr>
                <w:color w:val="000000"/>
              </w:rPr>
              <w:t>01</w:t>
            </w:r>
          </w:p>
        </w:tc>
        <w:tc>
          <w:tcPr>
            <w:tcW w:w="996" w:type="dxa"/>
            <w:tcBorders>
              <w:top w:val="nil"/>
              <w:left w:val="nil"/>
              <w:bottom w:val="nil"/>
              <w:right w:val="nil"/>
            </w:tcBorders>
            <w:vAlign w:val="bottom"/>
          </w:tcPr>
          <w:p w14:paraId="2ADEA6AA" w14:textId="0D4430FF" w:rsidR="002043F8" w:rsidRPr="00420CCF" w:rsidRDefault="002043F8" w:rsidP="002043F8">
            <w:pPr>
              <w:jc w:val="right"/>
              <w:rPr>
                <w:color w:val="000000"/>
              </w:rPr>
            </w:pPr>
            <w:r w:rsidRPr="00420CCF">
              <w:rPr>
                <w:color w:val="000000"/>
              </w:rPr>
              <w:t>11.205</w:t>
            </w:r>
          </w:p>
        </w:tc>
        <w:tc>
          <w:tcPr>
            <w:tcW w:w="1013" w:type="dxa"/>
            <w:tcBorders>
              <w:top w:val="nil"/>
              <w:left w:val="nil"/>
              <w:bottom w:val="nil"/>
              <w:right w:val="nil"/>
            </w:tcBorders>
            <w:vAlign w:val="bottom"/>
          </w:tcPr>
          <w:p w14:paraId="3AAC9529" w14:textId="1C9963F8"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C78A7AE" w14:textId="75DAA3DF" w:rsidR="002043F8" w:rsidRPr="002043F8" w:rsidRDefault="002043F8" w:rsidP="002043F8">
            <w:pPr>
              <w:jc w:val="right"/>
              <w:rPr>
                <w:color w:val="000000"/>
              </w:rPr>
            </w:pPr>
            <w:r w:rsidRPr="002043F8">
              <w:rPr>
                <w:color w:val="000000"/>
              </w:rPr>
              <w:t>-2.53E</w:t>
            </w:r>
            <w:r w:rsidR="000A3A01">
              <w:rPr>
                <w:color w:val="000000"/>
              </w:rPr>
              <w:t>–</w:t>
            </w:r>
            <w:r w:rsidRPr="002043F8">
              <w:rPr>
                <w:color w:val="000000"/>
              </w:rPr>
              <w:t>01</w:t>
            </w:r>
          </w:p>
        </w:tc>
        <w:tc>
          <w:tcPr>
            <w:tcW w:w="1070" w:type="dxa"/>
            <w:tcBorders>
              <w:top w:val="nil"/>
              <w:left w:val="nil"/>
              <w:bottom w:val="nil"/>
              <w:right w:val="nil"/>
            </w:tcBorders>
            <w:vAlign w:val="bottom"/>
          </w:tcPr>
          <w:p w14:paraId="5BC56F81" w14:textId="34462934" w:rsidR="002043F8" w:rsidRPr="002043F8" w:rsidRDefault="002043F8" w:rsidP="002043F8">
            <w:pPr>
              <w:jc w:val="right"/>
              <w:rPr>
                <w:color w:val="000000"/>
              </w:rPr>
            </w:pPr>
            <w:r w:rsidRPr="002043F8">
              <w:rPr>
                <w:color w:val="000000"/>
              </w:rPr>
              <w:t>0.153</w:t>
            </w:r>
          </w:p>
        </w:tc>
        <w:tc>
          <w:tcPr>
            <w:tcW w:w="1070" w:type="dxa"/>
            <w:tcBorders>
              <w:top w:val="nil"/>
              <w:left w:val="nil"/>
              <w:bottom w:val="nil"/>
              <w:right w:val="nil"/>
            </w:tcBorders>
            <w:vAlign w:val="bottom"/>
          </w:tcPr>
          <w:p w14:paraId="40538663" w14:textId="6F6187DB" w:rsidR="002043F8" w:rsidRPr="002043F8" w:rsidRDefault="002043F8" w:rsidP="002043F8">
            <w:pPr>
              <w:jc w:val="right"/>
              <w:rPr>
                <w:b/>
                <w:bCs/>
                <w:color w:val="000000"/>
              </w:rPr>
            </w:pPr>
            <w:r w:rsidRPr="002043F8">
              <w:rPr>
                <w:color w:val="000000"/>
              </w:rPr>
              <w:t>0.696</w:t>
            </w:r>
          </w:p>
        </w:tc>
      </w:tr>
      <w:tr w:rsidR="002043F8"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2043F8" w:rsidRPr="000959FB" w:rsidRDefault="002043F8" w:rsidP="002043F8">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149F77AF"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54DB113F" w14:textId="755EE1A8" w:rsidR="002043F8" w:rsidRPr="00420CCF" w:rsidRDefault="002043F8" w:rsidP="002043F8">
            <w:pPr>
              <w:jc w:val="right"/>
              <w:rPr>
                <w:color w:val="000000"/>
              </w:rPr>
            </w:pPr>
            <w:r w:rsidRPr="00420CCF">
              <w:rPr>
                <w:color w:val="000000"/>
              </w:rPr>
              <w:t>52.277</w:t>
            </w:r>
          </w:p>
        </w:tc>
        <w:tc>
          <w:tcPr>
            <w:tcW w:w="1070" w:type="dxa"/>
            <w:tcBorders>
              <w:top w:val="nil"/>
              <w:left w:val="nil"/>
              <w:bottom w:val="nil"/>
              <w:right w:val="nil"/>
            </w:tcBorders>
            <w:shd w:val="clear" w:color="auto" w:fill="auto"/>
            <w:noWrap/>
            <w:vAlign w:val="bottom"/>
            <w:hideMark/>
          </w:tcPr>
          <w:p w14:paraId="733191CC" w14:textId="35A82CAF" w:rsidR="002043F8" w:rsidRPr="00420CCF" w:rsidRDefault="002043F8" w:rsidP="002043F8">
            <w:pPr>
              <w:jc w:val="right"/>
              <w:rPr>
                <w:b/>
                <w:bCs/>
                <w:color w:val="000000"/>
              </w:rPr>
            </w:pPr>
            <w:r w:rsidRPr="00420CCF">
              <w:rPr>
                <w:b/>
                <w:bCs/>
                <w:color w:val="000000"/>
              </w:rPr>
              <w:t>&lt;0.001</w:t>
            </w:r>
          </w:p>
        </w:tc>
        <w:tc>
          <w:tcPr>
            <w:tcW w:w="1303" w:type="dxa"/>
            <w:tcBorders>
              <w:top w:val="nil"/>
              <w:left w:val="nil"/>
              <w:bottom w:val="nil"/>
              <w:right w:val="nil"/>
            </w:tcBorders>
            <w:vAlign w:val="bottom"/>
          </w:tcPr>
          <w:p w14:paraId="672BB927" w14:textId="62BB4646" w:rsidR="002043F8" w:rsidRPr="00420CCF" w:rsidRDefault="002043F8" w:rsidP="002043F8">
            <w:pPr>
              <w:jc w:val="right"/>
              <w:rPr>
                <w:b/>
                <w:bCs/>
                <w:color w:val="000000"/>
              </w:rPr>
            </w:pPr>
            <w:r w:rsidRPr="00420CCF">
              <w:rPr>
                <w:color w:val="000000"/>
              </w:rPr>
              <w:t>-</w:t>
            </w:r>
          </w:p>
        </w:tc>
        <w:tc>
          <w:tcPr>
            <w:tcW w:w="996" w:type="dxa"/>
            <w:tcBorders>
              <w:top w:val="nil"/>
              <w:left w:val="nil"/>
              <w:bottom w:val="nil"/>
              <w:right w:val="nil"/>
            </w:tcBorders>
            <w:vAlign w:val="bottom"/>
          </w:tcPr>
          <w:p w14:paraId="136AE9EF" w14:textId="6C8F8A16" w:rsidR="002043F8" w:rsidRPr="00420CCF" w:rsidRDefault="002043F8" w:rsidP="002043F8">
            <w:pPr>
              <w:jc w:val="right"/>
              <w:rPr>
                <w:b/>
                <w:bCs/>
                <w:color w:val="000000"/>
              </w:rPr>
            </w:pPr>
            <w:r w:rsidRPr="00420CCF">
              <w:rPr>
                <w:color w:val="000000"/>
              </w:rPr>
              <w:t>17.184</w:t>
            </w:r>
          </w:p>
        </w:tc>
        <w:tc>
          <w:tcPr>
            <w:tcW w:w="1013" w:type="dxa"/>
            <w:tcBorders>
              <w:top w:val="nil"/>
              <w:left w:val="nil"/>
              <w:bottom w:val="nil"/>
              <w:right w:val="nil"/>
            </w:tcBorders>
            <w:vAlign w:val="bottom"/>
          </w:tcPr>
          <w:p w14:paraId="079D245C" w14:textId="06CEE6A3"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33A2B16F" w14:textId="713ED9B0" w:rsidR="002043F8" w:rsidRPr="002043F8" w:rsidRDefault="002043F8" w:rsidP="002043F8">
            <w:pPr>
              <w:jc w:val="right"/>
              <w:rPr>
                <w:b/>
                <w:bCs/>
                <w:color w:val="000000"/>
              </w:rPr>
            </w:pPr>
            <w:r w:rsidRPr="002043F8">
              <w:rPr>
                <w:color w:val="000000"/>
              </w:rPr>
              <w:t>-</w:t>
            </w:r>
          </w:p>
        </w:tc>
        <w:tc>
          <w:tcPr>
            <w:tcW w:w="1070" w:type="dxa"/>
            <w:tcBorders>
              <w:top w:val="nil"/>
              <w:left w:val="nil"/>
              <w:bottom w:val="nil"/>
              <w:right w:val="nil"/>
            </w:tcBorders>
            <w:vAlign w:val="bottom"/>
          </w:tcPr>
          <w:p w14:paraId="037DC3D9" w14:textId="05AC7498" w:rsidR="002043F8" w:rsidRPr="002043F8" w:rsidRDefault="002043F8" w:rsidP="002043F8">
            <w:pPr>
              <w:jc w:val="right"/>
              <w:rPr>
                <w:b/>
                <w:bCs/>
                <w:color w:val="000000"/>
              </w:rPr>
            </w:pPr>
            <w:r w:rsidRPr="002043F8">
              <w:rPr>
                <w:color w:val="000000"/>
              </w:rPr>
              <w:t>7.289</w:t>
            </w:r>
          </w:p>
        </w:tc>
        <w:tc>
          <w:tcPr>
            <w:tcW w:w="1070" w:type="dxa"/>
            <w:tcBorders>
              <w:top w:val="nil"/>
              <w:left w:val="nil"/>
              <w:bottom w:val="nil"/>
              <w:right w:val="nil"/>
            </w:tcBorders>
            <w:vAlign w:val="bottom"/>
          </w:tcPr>
          <w:p w14:paraId="0ACF0B1E" w14:textId="0CDE8817" w:rsidR="002043F8" w:rsidRPr="002043F8" w:rsidRDefault="002043F8" w:rsidP="002043F8">
            <w:pPr>
              <w:jc w:val="right"/>
              <w:rPr>
                <w:b/>
                <w:bCs/>
                <w:i/>
                <w:iCs/>
                <w:color w:val="000000"/>
              </w:rPr>
            </w:pPr>
            <w:r w:rsidRPr="002043F8">
              <w:rPr>
                <w:b/>
                <w:bCs/>
                <w:color w:val="000000"/>
              </w:rPr>
              <w:t>0.026</w:t>
            </w:r>
          </w:p>
        </w:tc>
      </w:tr>
      <w:tr w:rsidR="002043F8"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40061C25" w:rsidR="002043F8" w:rsidRPr="00420CCF" w:rsidRDefault="002043F8" w:rsidP="002043F8">
            <w:pPr>
              <w:jc w:val="right"/>
              <w:rPr>
                <w:color w:val="000000"/>
              </w:rPr>
            </w:pPr>
            <w:r w:rsidRPr="00420CCF">
              <w:rPr>
                <w:color w:val="000000"/>
              </w:rPr>
              <w:t>5.44E</w:t>
            </w:r>
            <w:r w:rsidR="000A3A01">
              <w:rPr>
                <w:color w:val="000000"/>
              </w:rPr>
              <w:t>–</w:t>
            </w:r>
            <w:r w:rsidRPr="00420CCF">
              <w:rPr>
                <w:color w:val="000000"/>
              </w:rPr>
              <w:t>02</w:t>
            </w:r>
          </w:p>
        </w:tc>
        <w:tc>
          <w:tcPr>
            <w:tcW w:w="1007" w:type="dxa"/>
            <w:tcBorders>
              <w:top w:val="nil"/>
              <w:left w:val="nil"/>
              <w:bottom w:val="nil"/>
              <w:right w:val="nil"/>
            </w:tcBorders>
            <w:shd w:val="clear" w:color="auto" w:fill="auto"/>
            <w:noWrap/>
            <w:vAlign w:val="bottom"/>
            <w:hideMark/>
          </w:tcPr>
          <w:p w14:paraId="5747E25A" w14:textId="2082E0BE" w:rsidR="002043F8" w:rsidRPr="00420CCF" w:rsidRDefault="002043F8" w:rsidP="002043F8">
            <w:pPr>
              <w:jc w:val="right"/>
              <w:rPr>
                <w:color w:val="000000"/>
              </w:rPr>
            </w:pPr>
            <w:r w:rsidRPr="00420CCF">
              <w:rPr>
                <w:color w:val="000000"/>
              </w:rPr>
              <w:t>0.444</w:t>
            </w:r>
          </w:p>
        </w:tc>
        <w:tc>
          <w:tcPr>
            <w:tcW w:w="1070" w:type="dxa"/>
            <w:tcBorders>
              <w:top w:val="nil"/>
              <w:left w:val="nil"/>
              <w:bottom w:val="nil"/>
              <w:right w:val="nil"/>
            </w:tcBorders>
            <w:shd w:val="clear" w:color="auto" w:fill="auto"/>
            <w:noWrap/>
            <w:vAlign w:val="bottom"/>
            <w:hideMark/>
          </w:tcPr>
          <w:p w14:paraId="7BC389C8" w14:textId="60004B28" w:rsidR="002043F8" w:rsidRPr="00420CCF" w:rsidRDefault="002043F8" w:rsidP="002043F8">
            <w:pPr>
              <w:jc w:val="right"/>
              <w:rPr>
                <w:b/>
                <w:bCs/>
                <w:color w:val="000000"/>
              </w:rPr>
            </w:pPr>
            <w:r w:rsidRPr="00420CCF">
              <w:rPr>
                <w:color w:val="000000"/>
              </w:rPr>
              <w:t>0.505</w:t>
            </w:r>
          </w:p>
        </w:tc>
        <w:tc>
          <w:tcPr>
            <w:tcW w:w="1303" w:type="dxa"/>
            <w:tcBorders>
              <w:top w:val="nil"/>
              <w:left w:val="nil"/>
              <w:bottom w:val="nil"/>
              <w:right w:val="nil"/>
            </w:tcBorders>
            <w:vAlign w:val="bottom"/>
          </w:tcPr>
          <w:p w14:paraId="3B03868C" w14:textId="54A446B4" w:rsidR="002043F8" w:rsidRPr="00420CCF" w:rsidRDefault="002043F8" w:rsidP="002043F8">
            <w:pPr>
              <w:jc w:val="right"/>
              <w:rPr>
                <w:b/>
                <w:bCs/>
                <w:color w:val="000000"/>
              </w:rPr>
            </w:pPr>
            <w:r w:rsidRPr="00420CCF">
              <w:rPr>
                <w:color w:val="000000"/>
              </w:rPr>
              <w:t>-1.91E</w:t>
            </w:r>
            <w:r w:rsidR="000A3A01">
              <w:rPr>
                <w:color w:val="000000"/>
              </w:rPr>
              <w:t>–</w:t>
            </w:r>
            <w:r w:rsidRPr="00420CCF">
              <w:rPr>
                <w:color w:val="000000"/>
              </w:rPr>
              <w:t>02</w:t>
            </w:r>
          </w:p>
        </w:tc>
        <w:tc>
          <w:tcPr>
            <w:tcW w:w="996" w:type="dxa"/>
            <w:tcBorders>
              <w:top w:val="nil"/>
              <w:left w:val="nil"/>
              <w:bottom w:val="nil"/>
              <w:right w:val="nil"/>
            </w:tcBorders>
            <w:vAlign w:val="bottom"/>
          </w:tcPr>
          <w:p w14:paraId="114D84BA" w14:textId="1055150D" w:rsidR="002043F8" w:rsidRPr="00420CCF" w:rsidRDefault="002043F8" w:rsidP="002043F8">
            <w:pPr>
              <w:jc w:val="right"/>
              <w:rPr>
                <w:b/>
                <w:bCs/>
                <w:color w:val="000000"/>
              </w:rPr>
            </w:pPr>
            <w:r w:rsidRPr="00420CCF">
              <w:rPr>
                <w:color w:val="000000"/>
              </w:rPr>
              <w:t>2.749</w:t>
            </w:r>
          </w:p>
        </w:tc>
        <w:tc>
          <w:tcPr>
            <w:tcW w:w="1013" w:type="dxa"/>
            <w:tcBorders>
              <w:top w:val="nil"/>
              <w:left w:val="nil"/>
              <w:bottom w:val="nil"/>
              <w:right w:val="nil"/>
            </w:tcBorders>
            <w:vAlign w:val="bottom"/>
          </w:tcPr>
          <w:p w14:paraId="65E97B35" w14:textId="689315A1" w:rsidR="002043F8" w:rsidRPr="00501FBF" w:rsidRDefault="002043F8" w:rsidP="002043F8">
            <w:pPr>
              <w:jc w:val="right"/>
              <w:rPr>
                <w:b/>
                <w:bCs/>
                <w:i/>
                <w:iCs/>
                <w:color w:val="000000"/>
              </w:rPr>
            </w:pPr>
            <w:r w:rsidRPr="00501FBF">
              <w:rPr>
                <w:i/>
                <w:iCs/>
                <w:color w:val="000000"/>
              </w:rPr>
              <w:t>0.097</w:t>
            </w:r>
          </w:p>
        </w:tc>
        <w:tc>
          <w:tcPr>
            <w:tcW w:w="1306" w:type="dxa"/>
            <w:tcBorders>
              <w:top w:val="nil"/>
              <w:left w:val="nil"/>
              <w:bottom w:val="nil"/>
              <w:right w:val="nil"/>
            </w:tcBorders>
            <w:vAlign w:val="bottom"/>
          </w:tcPr>
          <w:p w14:paraId="083EBB07" w14:textId="6FAF5FE5" w:rsidR="002043F8" w:rsidRPr="002043F8" w:rsidRDefault="002043F8" w:rsidP="002043F8">
            <w:pPr>
              <w:jc w:val="right"/>
              <w:rPr>
                <w:b/>
                <w:bCs/>
                <w:color w:val="000000"/>
              </w:rPr>
            </w:pPr>
            <w:r w:rsidRPr="002043F8">
              <w:rPr>
                <w:color w:val="000000"/>
              </w:rPr>
              <w:t>8.16E</w:t>
            </w:r>
            <w:r w:rsidR="000A3A01">
              <w:rPr>
                <w:color w:val="000000"/>
              </w:rPr>
              <w:t>–</w:t>
            </w:r>
            <w:r w:rsidRPr="002043F8">
              <w:rPr>
                <w:color w:val="000000"/>
              </w:rPr>
              <w:t>02</w:t>
            </w:r>
          </w:p>
        </w:tc>
        <w:tc>
          <w:tcPr>
            <w:tcW w:w="1070" w:type="dxa"/>
            <w:tcBorders>
              <w:top w:val="nil"/>
              <w:left w:val="nil"/>
              <w:bottom w:val="nil"/>
              <w:right w:val="nil"/>
            </w:tcBorders>
            <w:vAlign w:val="bottom"/>
          </w:tcPr>
          <w:p w14:paraId="6999B4C9" w14:textId="35BAD787" w:rsidR="002043F8" w:rsidRPr="002043F8" w:rsidRDefault="002043F8" w:rsidP="002043F8">
            <w:pPr>
              <w:jc w:val="right"/>
              <w:rPr>
                <w:b/>
                <w:bCs/>
                <w:color w:val="000000"/>
              </w:rPr>
            </w:pPr>
            <w:r w:rsidRPr="002043F8">
              <w:rPr>
                <w:color w:val="000000"/>
              </w:rPr>
              <w:t>1.69</w:t>
            </w:r>
            <w:r>
              <w:rPr>
                <w:color w:val="000000"/>
              </w:rPr>
              <w:t>0</w:t>
            </w:r>
          </w:p>
        </w:tc>
        <w:tc>
          <w:tcPr>
            <w:tcW w:w="1070" w:type="dxa"/>
            <w:tcBorders>
              <w:top w:val="nil"/>
              <w:left w:val="nil"/>
              <w:bottom w:val="nil"/>
              <w:right w:val="nil"/>
            </w:tcBorders>
            <w:vAlign w:val="bottom"/>
          </w:tcPr>
          <w:p w14:paraId="48B97A88" w14:textId="4847691C" w:rsidR="002043F8" w:rsidRPr="002043F8" w:rsidRDefault="002043F8" w:rsidP="002043F8">
            <w:pPr>
              <w:jc w:val="right"/>
              <w:rPr>
                <w:b/>
                <w:bCs/>
                <w:color w:val="000000"/>
              </w:rPr>
            </w:pPr>
            <w:r w:rsidRPr="002043F8">
              <w:rPr>
                <w:color w:val="000000"/>
              </w:rPr>
              <w:t>0.194</w:t>
            </w:r>
          </w:p>
        </w:tc>
      </w:tr>
      <w:tr w:rsidR="002043F8"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2043F8" w:rsidRPr="000959FB" w:rsidRDefault="009F1ACD" w:rsidP="002043F8">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002043F8"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195DB35B"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6930FB9C" w14:textId="0082AA35" w:rsidR="002043F8" w:rsidRPr="00420CCF" w:rsidRDefault="002043F8" w:rsidP="002043F8">
            <w:pPr>
              <w:jc w:val="right"/>
              <w:rPr>
                <w:color w:val="000000"/>
              </w:rPr>
            </w:pPr>
            <w:r w:rsidRPr="00420CCF">
              <w:rPr>
                <w:color w:val="000000"/>
              </w:rPr>
              <w:t>25.631</w:t>
            </w:r>
          </w:p>
        </w:tc>
        <w:tc>
          <w:tcPr>
            <w:tcW w:w="1070" w:type="dxa"/>
            <w:tcBorders>
              <w:top w:val="nil"/>
              <w:left w:val="nil"/>
              <w:bottom w:val="nil"/>
              <w:right w:val="nil"/>
            </w:tcBorders>
            <w:shd w:val="clear" w:color="auto" w:fill="auto"/>
            <w:noWrap/>
            <w:vAlign w:val="bottom"/>
            <w:hideMark/>
          </w:tcPr>
          <w:p w14:paraId="17318E01" w14:textId="32D84B1D" w:rsidR="002043F8" w:rsidRPr="00420CCF" w:rsidRDefault="002043F8" w:rsidP="002043F8">
            <w:pPr>
              <w:jc w:val="right"/>
              <w:rPr>
                <w:b/>
                <w:bCs/>
                <w:i/>
                <w:iCs/>
                <w:color w:val="000000"/>
              </w:rPr>
            </w:pPr>
            <w:r w:rsidRPr="00420CCF">
              <w:rPr>
                <w:b/>
                <w:bCs/>
                <w:color w:val="000000"/>
              </w:rPr>
              <w:t>&lt;0.001</w:t>
            </w:r>
          </w:p>
        </w:tc>
        <w:tc>
          <w:tcPr>
            <w:tcW w:w="1303" w:type="dxa"/>
            <w:tcBorders>
              <w:top w:val="nil"/>
              <w:left w:val="nil"/>
              <w:bottom w:val="nil"/>
              <w:right w:val="nil"/>
            </w:tcBorders>
            <w:vAlign w:val="bottom"/>
          </w:tcPr>
          <w:p w14:paraId="1FC86004" w14:textId="0AC0B69A" w:rsidR="002043F8" w:rsidRPr="00420CCF" w:rsidRDefault="002043F8" w:rsidP="002043F8">
            <w:pPr>
              <w:jc w:val="right"/>
              <w:rPr>
                <w:color w:val="000000"/>
              </w:rPr>
            </w:pPr>
            <w:r w:rsidRPr="00420CCF">
              <w:rPr>
                <w:color w:val="000000"/>
              </w:rPr>
              <w:t>-</w:t>
            </w:r>
          </w:p>
        </w:tc>
        <w:tc>
          <w:tcPr>
            <w:tcW w:w="996" w:type="dxa"/>
            <w:tcBorders>
              <w:top w:val="nil"/>
              <w:left w:val="nil"/>
              <w:bottom w:val="nil"/>
              <w:right w:val="nil"/>
            </w:tcBorders>
            <w:vAlign w:val="bottom"/>
          </w:tcPr>
          <w:p w14:paraId="65183B8A" w14:textId="0C0CC8C2" w:rsidR="002043F8" w:rsidRPr="00420CCF" w:rsidRDefault="002043F8" w:rsidP="002043F8">
            <w:pPr>
              <w:jc w:val="right"/>
              <w:rPr>
                <w:color w:val="000000"/>
              </w:rPr>
            </w:pPr>
            <w:r w:rsidRPr="00420CCF">
              <w:rPr>
                <w:color w:val="000000"/>
              </w:rPr>
              <w:t>5.11</w:t>
            </w:r>
            <w:r w:rsidR="009F1ACD">
              <w:rPr>
                <w:color w:val="000000"/>
              </w:rPr>
              <w:t>0</w:t>
            </w:r>
          </w:p>
        </w:tc>
        <w:tc>
          <w:tcPr>
            <w:tcW w:w="1013" w:type="dxa"/>
            <w:tcBorders>
              <w:top w:val="nil"/>
              <w:left w:val="nil"/>
              <w:bottom w:val="nil"/>
              <w:right w:val="nil"/>
            </w:tcBorders>
            <w:vAlign w:val="bottom"/>
          </w:tcPr>
          <w:p w14:paraId="6DB0FEE9" w14:textId="4F238A39" w:rsidR="002043F8" w:rsidRPr="00420CCF" w:rsidRDefault="002043F8" w:rsidP="002043F8">
            <w:pPr>
              <w:jc w:val="right"/>
              <w:rPr>
                <w:b/>
                <w:bCs/>
                <w:i/>
                <w:iCs/>
                <w:color w:val="000000"/>
              </w:rPr>
            </w:pPr>
            <w:r w:rsidRPr="00420CCF">
              <w:rPr>
                <w:i/>
                <w:iCs/>
                <w:color w:val="000000"/>
              </w:rPr>
              <w:t>0.078</w:t>
            </w:r>
          </w:p>
        </w:tc>
        <w:tc>
          <w:tcPr>
            <w:tcW w:w="1306" w:type="dxa"/>
            <w:tcBorders>
              <w:top w:val="nil"/>
              <w:left w:val="nil"/>
              <w:bottom w:val="nil"/>
              <w:right w:val="nil"/>
            </w:tcBorders>
            <w:vAlign w:val="bottom"/>
          </w:tcPr>
          <w:p w14:paraId="53C5170B" w14:textId="45AEA801" w:rsidR="002043F8" w:rsidRPr="002043F8" w:rsidRDefault="002043F8" w:rsidP="002043F8">
            <w:pPr>
              <w:jc w:val="right"/>
              <w:rPr>
                <w:color w:val="000000"/>
              </w:rPr>
            </w:pPr>
            <w:r w:rsidRPr="002043F8">
              <w:rPr>
                <w:color w:val="000000"/>
              </w:rPr>
              <w:t>-</w:t>
            </w:r>
          </w:p>
        </w:tc>
        <w:tc>
          <w:tcPr>
            <w:tcW w:w="1070" w:type="dxa"/>
            <w:tcBorders>
              <w:top w:val="nil"/>
              <w:left w:val="nil"/>
              <w:bottom w:val="nil"/>
              <w:right w:val="nil"/>
            </w:tcBorders>
            <w:vAlign w:val="bottom"/>
          </w:tcPr>
          <w:p w14:paraId="4B11ECBE" w14:textId="5FA96586" w:rsidR="002043F8" w:rsidRPr="002043F8" w:rsidRDefault="002043F8" w:rsidP="002043F8">
            <w:pPr>
              <w:jc w:val="right"/>
              <w:rPr>
                <w:color w:val="000000"/>
              </w:rPr>
            </w:pPr>
            <w:r w:rsidRPr="002043F8">
              <w:rPr>
                <w:color w:val="000000"/>
              </w:rPr>
              <w:t>34.683</w:t>
            </w:r>
          </w:p>
        </w:tc>
        <w:tc>
          <w:tcPr>
            <w:tcW w:w="1070" w:type="dxa"/>
            <w:tcBorders>
              <w:top w:val="nil"/>
              <w:left w:val="nil"/>
              <w:bottom w:val="nil"/>
              <w:right w:val="nil"/>
            </w:tcBorders>
            <w:vAlign w:val="bottom"/>
          </w:tcPr>
          <w:p w14:paraId="09B41682" w14:textId="612D3547" w:rsidR="002043F8" w:rsidRPr="002043F8" w:rsidRDefault="002043F8" w:rsidP="002043F8">
            <w:pPr>
              <w:jc w:val="right"/>
              <w:rPr>
                <w:b/>
                <w:bCs/>
                <w:color w:val="000000"/>
              </w:rPr>
            </w:pPr>
            <w:r w:rsidRPr="002043F8">
              <w:rPr>
                <w:b/>
                <w:bCs/>
                <w:color w:val="000000"/>
              </w:rPr>
              <w:t>&lt;0.001</w:t>
            </w:r>
          </w:p>
        </w:tc>
      </w:tr>
      <w:tr w:rsidR="002043F8"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2043F8" w:rsidRPr="000959FB" w:rsidRDefault="002043F8" w:rsidP="002043F8">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6066F4B7"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1968CF6E" w14:textId="367C0AE5" w:rsidR="002043F8" w:rsidRPr="00420CCF" w:rsidRDefault="002043F8" w:rsidP="002043F8">
            <w:pPr>
              <w:jc w:val="right"/>
              <w:rPr>
                <w:color w:val="000000"/>
              </w:rPr>
            </w:pPr>
            <w:r w:rsidRPr="00420CCF">
              <w:rPr>
                <w:color w:val="000000"/>
              </w:rPr>
              <w:t>6.389</w:t>
            </w:r>
          </w:p>
        </w:tc>
        <w:tc>
          <w:tcPr>
            <w:tcW w:w="1070" w:type="dxa"/>
            <w:tcBorders>
              <w:top w:val="nil"/>
              <w:left w:val="nil"/>
              <w:bottom w:val="nil"/>
              <w:right w:val="nil"/>
            </w:tcBorders>
            <w:shd w:val="clear" w:color="auto" w:fill="auto"/>
            <w:noWrap/>
            <w:vAlign w:val="bottom"/>
            <w:hideMark/>
          </w:tcPr>
          <w:p w14:paraId="64EA7D09" w14:textId="4C445E7C" w:rsidR="002043F8" w:rsidRPr="00420CCF" w:rsidRDefault="002043F8" w:rsidP="002043F8">
            <w:pPr>
              <w:jc w:val="right"/>
              <w:rPr>
                <w:b/>
                <w:bCs/>
                <w:color w:val="000000"/>
              </w:rPr>
            </w:pPr>
            <w:r w:rsidRPr="00420CCF">
              <w:rPr>
                <w:b/>
                <w:bCs/>
                <w:color w:val="000000"/>
              </w:rPr>
              <w:t>0.041</w:t>
            </w:r>
          </w:p>
        </w:tc>
        <w:tc>
          <w:tcPr>
            <w:tcW w:w="1303" w:type="dxa"/>
            <w:tcBorders>
              <w:top w:val="nil"/>
              <w:left w:val="nil"/>
              <w:bottom w:val="nil"/>
              <w:right w:val="nil"/>
            </w:tcBorders>
            <w:vAlign w:val="bottom"/>
          </w:tcPr>
          <w:p w14:paraId="660B23C9" w14:textId="1B834B57" w:rsidR="002043F8" w:rsidRPr="00420CCF" w:rsidRDefault="002043F8" w:rsidP="002043F8">
            <w:pPr>
              <w:jc w:val="right"/>
              <w:rPr>
                <w:color w:val="000000"/>
              </w:rPr>
            </w:pPr>
            <w:r w:rsidRPr="00420CCF">
              <w:rPr>
                <w:color w:val="000000"/>
              </w:rPr>
              <w:t>-</w:t>
            </w:r>
          </w:p>
        </w:tc>
        <w:tc>
          <w:tcPr>
            <w:tcW w:w="996" w:type="dxa"/>
            <w:tcBorders>
              <w:top w:val="nil"/>
              <w:left w:val="nil"/>
              <w:bottom w:val="nil"/>
              <w:right w:val="nil"/>
            </w:tcBorders>
            <w:vAlign w:val="bottom"/>
          </w:tcPr>
          <w:p w14:paraId="5468CBF5" w14:textId="4484B0F0" w:rsidR="002043F8" w:rsidRPr="00420CCF" w:rsidRDefault="002043F8" w:rsidP="002043F8">
            <w:pPr>
              <w:jc w:val="right"/>
              <w:rPr>
                <w:color w:val="000000"/>
              </w:rPr>
            </w:pPr>
            <w:r w:rsidRPr="00420CCF">
              <w:rPr>
                <w:color w:val="000000"/>
              </w:rPr>
              <w:t>1.219</w:t>
            </w:r>
          </w:p>
        </w:tc>
        <w:tc>
          <w:tcPr>
            <w:tcW w:w="1013" w:type="dxa"/>
            <w:tcBorders>
              <w:top w:val="nil"/>
              <w:left w:val="nil"/>
              <w:bottom w:val="nil"/>
              <w:right w:val="nil"/>
            </w:tcBorders>
            <w:vAlign w:val="bottom"/>
          </w:tcPr>
          <w:p w14:paraId="53654C18" w14:textId="4B670CCE" w:rsidR="002043F8" w:rsidRPr="00420CCF" w:rsidRDefault="002043F8" w:rsidP="002043F8">
            <w:pPr>
              <w:jc w:val="right"/>
              <w:rPr>
                <w:color w:val="000000"/>
              </w:rPr>
            </w:pPr>
            <w:r w:rsidRPr="00420CCF">
              <w:rPr>
                <w:color w:val="000000"/>
              </w:rPr>
              <w:t>0.544</w:t>
            </w:r>
          </w:p>
        </w:tc>
        <w:tc>
          <w:tcPr>
            <w:tcW w:w="1306" w:type="dxa"/>
            <w:tcBorders>
              <w:top w:val="nil"/>
              <w:left w:val="nil"/>
              <w:bottom w:val="nil"/>
              <w:right w:val="nil"/>
            </w:tcBorders>
            <w:vAlign w:val="bottom"/>
          </w:tcPr>
          <w:p w14:paraId="3B1E923E" w14:textId="2A508228" w:rsidR="002043F8" w:rsidRPr="002043F8" w:rsidRDefault="002043F8" w:rsidP="002043F8">
            <w:pPr>
              <w:jc w:val="right"/>
              <w:rPr>
                <w:color w:val="000000"/>
              </w:rPr>
            </w:pPr>
            <w:r w:rsidRPr="002043F8">
              <w:rPr>
                <w:color w:val="000000"/>
              </w:rPr>
              <w:t>-</w:t>
            </w:r>
          </w:p>
        </w:tc>
        <w:tc>
          <w:tcPr>
            <w:tcW w:w="1070" w:type="dxa"/>
            <w:tcBorders>
              <w:top w:val="nil"/>
              <w:left w:val="nil"/>
              <w:bottom w:val="nil"/>
              <w:right w:val="nil"/>
            </w:tcBorders>
            <w:vAlign w:val="bottom"/>
          </w:tcPr>
          <w:p w14:paraId="1EDD229A" w14:textId="62704C7C" w:rsidR="002043F8" w:rsidRPr="002043F8" w:rsidRDefault="002043F8" w:rsidP="002043F8">
            <w:pPr>
              <w:jc w:val="right"/>
              <w:rPr>
                <w:color w:val="000000"/>
              </w:rPr>
            </w:pPr>
            <w:r w:rsidRPr="002043F8">
              <w:rPr>
                <w:color w:val="000000"/>
              </w:rPr>
              <w:t>19.949</w:t>
            </w:r>
          </w:p>
        </w:tc>
        <w:tc>
          <w:tcPr>
            <w:tcW w:w="1070" w:type="dxa"/>
            <w:tcBorders>
              <w:top w:val="nil"/>
              <w:left w:val="nil"/>
              <w:bottom w:val="nil"/>
              <w:right w:val="nil"/>
            </w:tcBorders>
            <w:vAlign w:val="bottom"/>
          </w:tcPr>
          <w:p w14:paraId="24852BC3" w14:textId="0B207F7F" w:rsidR="002043F8" w:rsidRPr="002043F8" w:rsidRDefault="002043F8" w:rsidP="002043F8">
            <w:pPr>
              <w:jc w:val="right"/>
              <w:rPr>
                <w:b/>
                <w:bCs/>
                <w:i/>
                <w:iCs/>
                <w:color w:val="000000"/>
              </w:rPr>
            </w:pPr>
            <w:r w:rsidRPr="002043F8">
              <w:rPr>
                <w:b/>
                <w:bCs/>
                <w:color w:val="000000"/>
              </w:rPr>
              <w:t>&lt;0.001</w:t>
            </w:r>
          </w:p>
        </w:tc>
      </w:tr>
      <w:tr w:rsidR="002043F8"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2043F8" w:rsidRPr="008C72FA" w:rsidRDefault="002043F8" w:rsidP="002043F8">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1551C70" w:rsidR="002043F8" w:rsidRPr="00420CCF" w:rsidRDefault="002043F8" w:rsidP="002043F8">
            <w:pPr>
              <w:jc w:val="right"/>
              <w:rPr>
                <w:color w:val="000000"/>
              </w:rPr>
            </w:pPr>
            <w:r w:rsidRPr="00420CCF">
              <w:rPr>
                <w:color w:val="000000"/>
              </w:rPr>
              <w:t>-</w:t>
            </w:r>
          </w:p>
        </w:tc>
        <w:tc>
          <w:tcPr>
            <w:tcW w:w="1007" w:type="dxa"/>
            <w:tcBorders>
              <w:top w:val="nil"/>
              <w:left w:val="nil"/>
              <w:right w:val="nil"/>
            </w:tcBorders>
            <w:shd w:val="clear" w:color="auto" w:fill="auto"/>
            <w:noWrap/>
            <w:vAlign w:val="bottom"/>
            <w:hideMark/>
          </w:tcPr>
          <w:p w14:paraId="3A43D717" w14:textId="61169B36" w:rsidR="002043F8" w:rsidRPr="00420CCF" w:rsidRDefault="002043F8" w:rsidP="002043F8">
            <w:pPr>
              <w:jc w:val="right"/>
              <w:rPr>
                <w:color w:val="000000"/>
              </w:rPr>
            </w:pPr>
            <w:r w:rsidRPr="00420CCF">
              <w:rPr>
                <w:color w:val="000000"/>
              </w:rPr>
              <w:t>3.548</w:t>
            </w:r>
          </w:p>
        </w:tc>
        <w:tc>
          <w:tcPr>
            <w:tcW w:w="1070" w:type="dxa"/>
            <w:tcBorders>
              <w:top w:val="nil"/>
              <w:left w:val="nil"/>
              <w:right w:val="nil"/>
            </w:tcBorders>
            <w:shd w:val="clear" w:color="auto" w:fill="auto"/>
            <w:noWrap/>
            <w:vAlign w:val="bottom"/>
            <w:hideMark/>
          </w:tcPr>
          <w:p w14:paraId="579F7222" w14:textId="1A2D9E4D" w:rsidR="002043F8" w:rsidRPr="00420CCF" w:rsidRDefault="002043F8" w:rsidP="002043F8">
            <w:pPr>
              <w:jc w:val="right"/>
              <w:rPr>
                <w:color w:val="000000"/>
              </w:rPr>
            </w:pPr>
            <w:r w:rsidRPr="00420CCF">
              <w:rPr>
                <w:color w:val="000000"/>
              </w:rPr>
              <w:t>0.17</w:t>
            </w:r>
            <w:r>
              <w:rPr>
                <w:color w:val="000000"/>
              </w:rPr>
              <w:t>0</w:t>
            </w:r>
          </w:p>
        </w:tc>
        <w:tc>
          <w:tcPr>
            <w:tcW w:w="1303" w:type="dxa"/>
            <w:tcBorders>
              <w:top w:val="nil"/>
              <w:left w:val="nil"/>
              <w:right w:val="nil"/>
            </w:tcBorders>
            <w:vAlign w:val="bottom"/>
          </w:tcPr>
          <w:p w14:paraId="5CBA06EF" w14:textId="7523748E" w:rsidR="002043F8" w:rsidRPr="00420CCF" w:rsidRDefault="002043F8" w:rsidP="002043F8">
            <w:pPr>
              <w:jc w:val="right"/>
              <w:rPr>
                <w:color w:val="000000"/>
              </w:rPr>
            </w:pPr>
            <w:r w:rsidRPr="00420CCF">
              <w:rPr>
                <w:color w:val="000000"/>
              </w:rPr>
              <w:t>-</w:t>
            </w:r>
          </w:p>
        </w:tc>
        <w:tc>
          <w:tcPr>
            <w:tcW w:w="996" w:type="dxa"/>
            <w:tcBorders>
              <w:top w:val="nil"/>
              <w:left w:val="nil"/>
              <w:right w:val="nil"/>
            </w:tcBorders>
            <w:vAlign w:val="bottom"/>
          </w:tcPr>
          <w:p w14:paraId="67A8E0C1" w14:textId="3EB9F518" w:rsidR="002043F8" w:rsidRPr="00420CCF" w:rsidRDefault="002043F8" w:rsidP="002043F8">
            <w:pPr>
              <w:jc w:val="right"/>
              <w:rPr>
                <w:color w:val="000000"/>
              </w:rPr>
            </w:pPr>
            <w:r w:rsidRPr="00420CCF">
              <w:rPr>
                <w:color w:val="000000"/>
              </w:rPr>
              <w:t>0.911</w:t>
            </w:r>
          </w:p>
        </w:tc>
        <w:tc>
          <w:tcPr>
            <w:tcW w:w="1013" w:type="dxa"/>
            <w:tcBorders>
              <w:top w:val="nil"/>
              <w:left w:val="nil"/>
              <w:right w:val="nil"/>
            </w:tcBorders>
            <w:vAlign w:val="bottom"/>
          </w:tcPr>
          <w:p w14:paraId="54C33576" w14:textId="37B5F1EE" w:rsidR="002043F8" w:rsidRPr="00420CCF" w:rsidRDefault="002043F8" w:rsidP="002043F8">
            <w:pPr>
              <w:jc w:val="right"/>
              <w:rPr>
                <w:color w:val="000000"/>
              </w:rPr>
            </w:pPr>
            <w:r w:rsidRPr="00420CCF">
              <w:rPr>
                <w:color w:val="000000"/>
              </w:rPr>
              <w:t>0.634</w:t>
            </w:r>
          </w:p>
        </w:tc>
        <w:tc>
          <w:tcPr>
            <w:tcW w:w="1306" w:type="dxa"/>
            <w:tcBorders>
              <w:top w:val="nil"/>
              <w:left w:val="nil"/>
              <w:right w:val="nil"/>
            </w:tcBorders>
            <w:vAlign w:val="bottom"/>
          </w:tcPr>
          <w:p w14:paraId="49919B95" w14:textId="265802D9" w:rsidR="002043F8" w:rsidRPr="002043F8" w:rsidRDefault="002043F8" w:rsidP="002043F8">
            <w:pPr>
              <w:jc w:val="right"/>
              <w:rPr>
                <w:color w:val="000000"/>
              </w:rPr>
            </w:pPr>
            <w:r w:rsidRPr="002043F8">
              <w:rPr>
                <w:color w:val="000000"/>
              </w:rPr>
              <w:t>-</w:t>
            </w:r>
          </w:p>
        </w:tc>
        <w:tc>
          <w:tcPr>
            <w:tcW w:w="1070" w:type="dxa"/>
            <w:tcBorders>
              <w:top w:val="nil"/>
              <w:left w:val="nil"/>
              <w:right w:val="nil"/>
            </w:tcBorders>
            <w:vAlign w:val="bottom"/>
          </w:tcPr>
          <w:p w14:paraId="720A7EB0" w14:textId="45E1F5EB" w:rsidR="002043F8" w:rsidRPr="002043F8" w:rsidRDefault="002043F8" w:rsidP="002043F8">
            <w:pPr>
              <w:jc w:val="right"/>
              <w:rPr>
                <w:color w:val="000000"/>
              </w:rPr>
            </w:pPr>
            <w:r w:rsidRPr="002043F8">
              <w:rPr>
                <w:color w:val="000000"/>
              </w:rPr>
              <w:t>3.293</w:t>
            </w:r>
          </w:p>
        </w:tc>
        <w:tc>
          <w:tcPr>
            <w:tcW w:w="1070" w:type="dxa"/>
            <w:tcBorders>
              <w:top w:val="nil"/>
              <w:left w:val="nil"/>
              <w:right w:val="nil"/>
            </w:tcBorders>
            <w:vAlign w:val="bottom"/>
          </w:tcPr>
          <w:p w14:paraId="17AB24CB" w14:textId="1B669BC1" w:rsidR="002043F8" w:rsidRPr="002043F8" w:rsidRDefault="002043F8" w:rsidP="002043F8">
            <w:pPr>
              <w:jc w:val="right"/>
              <w:rPr>
                <w:color w:val="000000"/>
              </w:rPr>
            </w:pPr>
            <w:r w:rsidRPr="002043F8">
              <w:rPr>
                <w:color w:val="000000"/>
              </w:rPr>
              <w:t>0.193</w:t>
            </w:r>
          </w:p>
        </w:tc>
      </w:tr>
      <w:tr w:rsidR="002043F8"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2043F8" w:rsidRPr="008C72FA" w:rsidRDefault="002043F8" w:rsidP="002043F8">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185EC77" w:rsidR="002043F8" w:rsidRPr="00420CCF" w:rsidRDefault="002043F8" w:rsidP="002043F8">
            <w:pPr>
              <w:jc w:val="right"/>
              <w:rPr>
                <w:color w:val="000000"/>
              </w:rPr>
            </w:pPr>
            <w:r w:rsidRPr="00420CCF">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631E9EF3" w:rsidR="002043F8" w:rsidRPr="00420CCF" w:rsidRDefault="002043F8" w:rsidP="002043F8">
            <w:pPr>
              <w:jc w:val="right"/>
              <w:rPr>
                <w:color w:val="000000"/>
              </w:rPr>
            </w:pPr>
            <w:r w:rsidRPr="00420CCF">
              <w:rPr>
                <w:color w:val="000000"/>
              </w:rPr>
              <w:t>3.52</w:t>
            </w:r>
            <w:r>
              <w:rPr>
                <w:color w:val="000000"/>
              </w:rPr>
              <w:t>0</w:t>
            </w:r>
          </w:p>
        </w:tc>
        <w:tc>
          <w:tcPr>
            <w:tcW w:w="1070" w:type="dxa"/>
            <w:tcBorders>
              <w:top w:val="nil"/>
              <w:left w:val="nil"/>
              <w:bottom w:val="single" w:sz="4" w:space="0" w:color="auto"/>
              <w:right w:val="nil"/>
            </w:tcBorders>
            <w:shd w:val="clear" w:color="auto" w:fill="auto"/>
            <w:noWrap/>
            <w:vAlign w:val="bottom"/>
            <w:hideMark/>
          </w:tcPr>
          <w:p w14:paraId="063A0581" w14:textId="28B61EF9" w:rsidR="002043F8" w:rsidRPr="00420CCF" w:rsidRDefault="002043F8" w:rsidP="002043F8">
            <w:pPr>
              <w:jc w:val="right"/>
              <w:rPr>
                <w:i/>
                <w:iCs/>
                <w:color w:val="000000"/>
              </w:rPr>
            </w:pPr>
            <w:r w:rsidRPr="00420CCF">
              <w:rPr>
                <w:color w:val="000000"/>
              </w:rPr>
              <w:t>0.172</w:t>
            </w:r>
          </w:p>
        </w:tc>
        <w:tc>
          <w:tcPr>
            <w:tcW w:w="1303" w:type="dxa"/>
            <w:tcBorders>
              <w:top w:val="nil"/>
              <w:left w:val="nil"/>
              <w:bottom w:val="single" w:sz="4" w:space="0" w:color="auto"/>
              <w:right w:val="nil"/>
            </w:tcBorders>
            <w:vAlign w:val="bottom"/>
          </w:tcPr>
          <w:p w14:paraId="360E1CD2" w14:textId="39AE7C6E" w:rsidR="002043F8" w:rsidRPr="00420CCF" w:rsidRDefault="002043F8" w:rsidP="002043F8">
            <w:pPr>
              <w:jc w:val="right"/>
              <w:rPr>
                <w:color w:val="000000"/>
              </w:rPr>
            </w:pPr>
            <w:r w:rsidRPr="00420CCF">
              <w:rPr>
                <w:color w:val="000000"/>
              </w:rPr>
              <w:t>-</w:t>
            </w:r>
          </w:p>
        </w:tc>
        <w:tc>
          <w:tcPr>
            <w:tcW w:w="996" w:type="dxa"/>
            <w:tcBorders>
              <w:top w:val="nil"/>
              <w:left w:val="nil"/>
              <w:bottom w:val="single" w:sz="4" w:space="0" w:color="auto"/>
              <w:right w:val="nil"/>
            </w:tcBorders>
            <w:vAlign w:val="bottom"/>
          </w:tcPr>
          <w:p w14:paraId="56747356" w14:textId="703EB8A8" w:rsidR="002043F8" w:rsidRPr="00420CCF" w:rsidRDefault="002043F8" w:rsidP="002043F8">
            <w:pPr>
              <w:jc w:val="right"/>
              <w:rPr>
                <w:color w:val="000000"/>
              </w:rPr>
            </w:pPr>
            <w:r w:rsidRPr="00420CCF">
              <w:rPr>
                <w:color w:val="000000"/>
              </w:rPr>
              <w:t>0.092</w:t>
            </w:r>
          </w:p>
        </w:tc>
        <w:tc>
          <w:tcPr>
            <w:tcW w:w="1013" w:type="dxa"/>
            <w:tcBorders>
              <w:top w:val="nil"/>
              <w:left w:val="nil"/>
              <w:bottom w:val="single" w:sz="4" w:space="0" w:color="auto"/>
              <w:right w:val="nil"/>
            </w:tcBorders>
            <w:vAlign w:val="bottom"/>
          </w:tcPr>
          <w:p w14:paraId="4C799C48" w14:textId="597F2321" w:rsidR="002043F8" w:rsidRPr="00420CCF" w:rsidRDefault="002043F8" w:rsidP="002043F8">
            <w:pPr>
              <w:jc w:val="right"/>
              <w:rPr>
                <w:color w:val="000000"/>
              </w:rPr>
            </w:pPr>
            <w:r w:rsidRPr="00420CCF">
              <w:rPr>
                <w:color w:val="000000"/>
              </w:rPr>
              <w:t>0.955</w:t>
            </w:r>
          </w:p>
        </w:tc>
        <w:tc>
          <w:tcPr>
            <w:tcW w:w="1306" w:type="dxa"/>
            <w:tcBorders>
              <w:top w:val="nil"/>
              <w:left w:val="nil"/>
              <w:bottom w:val="single" w:sz="4" w:space="0" w:color="auto"/>
              <w:right w:val="nil"/>
            </w:tcBorders>
            <w:vAlign w:val="bottom"/>
          </w:tcPr>
          <w:p w14:paraId="2E4980FB" w14:textId="125ECB90" w:rsidR="002043F8" w:rsidRPr="002043F8" w:rsidRDefault="002043F8" w:rsidP="002043F8">
            <w:pPr>
              <w:jc w:val="right"/>
              <w:rPr>
                <w:color w:val="000000"/>
              </w:rPr>
            </w:pPr>
            <w:r w:rsidRPr="002043F8">
              <w:rPr>
                <w:color w:val="000000"/>
              </w:rPr>
              <w:t>-</w:t>
            </w:r>
          </w:p>
        </w:tc>
        <w:tc>
          <w:tcPr>
            <w:tcW w:w="1070" w:type="dxa"/>
            <w:tcBorders>
              <w:top w:val="nil"/>
              <w:left w:val="nil"/>
              <w:bottom w:val="single" w:sz="4" w:space="0" w:color="auto"/>
              <w:right w:val="nil"/>
            </w:tcBorders>
            <w:vAlign w:val="bottom"/>
          </w:tcPr>
          <w:p w14:paraId="54E5E08B" w14:textId="6A0809F7" w:rsidR="002043F8" w:rsidRPr="002043F8" w:rsidRDefault="002043F8" w:rsidP="002043F8">
            <w:pPr>
              <w:jc w:val="right"/>
              <w:rPr>
                <w:color w:val="000000"/>
              </w:rPr>
            </w:pPr>
            <w:r w:rsidRPr="002043F8">
              <w:rPr>
                <w:color w:val="000000"/>
              </w:rPr>
              <w:t>7.987</w:t>
            </w:r>
          </w:p>
        </w:tc>
        <w:tc>
          <w:tcPr>
            <w:tcW w:w="1070" w:type="dxa"/>
            <w:tcBorders>
              <w:top w:val="nil"/>
              <w:left w:val="nil"/>
              <w:bottom w:val="single" w:sz="4" w:space="0" w:color="auto"/>
              <w:right w:val="nil"/>
            </w:tcBorders>
            <w:vAlign w:val="bottom"/>
          </w:tcPr>
          <w:p w14:paraId="11E419A7" w14:textId="4F2945D7" w:rsidR="002043F8" w:rsidRPr="002043F8" w:rsidRDefault="002043F8" w:rsidP="002043F8">
            <w:pPr>
              <w:jc w:val="right"/>
              <w:rPr>
                <w:b/>
                <w:bCs/>
                <w:color w:val="000000"/>
              </w:rPr>
            </w:pPr>
            <w:r w:rsidRPr="002043F8">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3FCB4229" w:rsidR="005C46D0" w:rsidRDefault="001B1BA0" w:rsidP="0025039E">
      <w:pPr>
        <w:spacing w:line="360" w:lineRule="auto"/>
        <w:rPr>
          <w:color w:val="000000" w:themeColor="text1"/>
        </w:rPr>
      </w:pPr>
      <w:r>
        <w:rPr>
          <w:noProof/>
          <w:color w:val="000000" w:themeColor="text1"/>
        </w:rPr>
        <w:drawing>
          <wp:inline distT="0" distB="0" distL="0" distR="0" wp14:anchorId="73B602C5" wp14:editId="463FDE99">
            <wp:extent cx="5018262" cy="3763697"/>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17"/>
                    <a:stretch>
                      <a:fillRect/>
                    </a:stretch>
                  </pic:blipFill>
                  <pic:spPr>
                    <a:xfrm>
                      <a:off x="0" y="0"/>
                      <a:ext cx="5029673" cy="3772255"/>
                    </a:xfrm>
                    <a:prstGeom prst="rect">
                      <a:avLst/>
                    </a:prstGeom>
                  </pic:spPr>
                </pic:pic>
              </a:graphicData>
            </a:graphic>
          </wp:inline>
        </w:drawing>
      </w:r>
    </w:p>
    <w:p w14:paraId="26B68A8D" w14:textId="5BF0355B"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legumes,</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nonlegumes, and red points and trendlines indicate C</w:t>
      </w:r>
      <w:r w:rsidR="00501FBF">
        <w:rPr>
          <w:color w:val="000000" w:themeColor="text1"/>
          <w:vertAlign w:val="subscript"/>
        </w:rPr>
        <w:t>4</w:t>
      </w:r>
      <w:r w:rsidR="00501FBF">
        <w:rPr>
          <w:color w:val="000000" w:themeColor="text1"/>
        </w:rPr>
        <w:t xml:space="preserve"> nonlegumes.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r>
        <w:rPr>
          <w:i/>
          <w:iCs/>
          <w:color w:val="000000" w:themeColor="text1"/>
        </w:rPr>
        <w:lastRenderedPageBreak/>
        <w:t>Structural equation model</w:t>
      </w:r>
    </w:p>
    <w:p w14:paraId="778651CB" w14:textId="08651192" w:rsidR="009643B9"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1B1BA0">
        <w:rPr>
          <w:color w:val="000000" w:themeColor="text1"/>
        </w:rPr>
        <w:t>6</w:t>
      </w:r>
      <w:r w:rsidR="00195BF9">
        <w:rPr>
          <w:color w:val="000000" w:themeColor="text1"/>
        </w:rPr>
        <w:t xml:space="preserve">%, </w:t>
      </w:r>
      <w:r w:rsidR="001B1BA0">
        <w:rPr>
          <w:color w:val="000000" w:themeColor="text1"/>
        </w:rPr>
        <w:t>77</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37</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 </w:t>
      </w:r>
      <w:r>
        <w:rPr>
          <w:color w:val="000000" w:themeColor="text1"/>
        </w:rPr>
        <w:t xml:space="preserve">driven by a positive effect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E04726">
        <w:rPr>
          <w:color w:val="000000" w:themeColor="text1"/>
        </w:rPr>
        <w:t>; Fig. 5</w:t>
      </w:r>
      <w:r>
        <w:rPr>
          <w:color w:val="000000" w:themeColor="text1"/>
        </w:rPr>
        <w:t>)</w:t>
      </w:r>
      <w:r w:rsidR="00195BF9">
        <w:rPr>
          <w:color w:val="000000" w:themeColor="text1"/>
        </w:rPr>
        <w:t xml:space="preserve">. Model results indicated that </w:t>
      </w:r>
      <w:r w:rsidR="00A40FBF">
        <w:rPr>
          <w:color w:val="000000" w:themeColor="text1"/>
        </w:rPr>
        <w:t>an indirect</w:t>
      </w:r>
      <w:r w:rsidR="00195BF9">
        <w:rPr>
          <w:color w:val="000000" w:themeColor="text1"/>
        </w:rPr>
        <w:t xml:space="preserve"> negative effect of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w:t>
      </w:r>
      <w:r w:rsidR="00195BF9">
        <w:rPr>
          <w:i/>
          <w:iCs/>
          <w:color w:val="000000" w:themeColor="text1"/>
        </w:rPr>
        <w:t>p</w:t>
      </w:r>
      <w:r w:rsidR="00195BF9">
        <w:rPr>
          <w:color w:val="000000" w:themeColor="text1"/>
        </w:rPr>
        <w:t>&lt;0.001; Table 5)</w:t>
      </w:r>
      <w:r w:rsidR="00A40FBF">
        <w:rPr>
          <w:color w:val="000000" w:themeColor="text1"/>
        </w:rPr>
        <w:t xml:space="preserve"> paired</w:t>
      </w:r>
      <w:r w:rsidR="00123AE5">
        <w:rPr>
          <w:color w:val="000000" w:themeColor="text1"/>
        </w:rPr>
        <w:t xml:space="preserve"> with </w:t>
      </w:r>
      <w:r w:rsidR="00420CCF">
        <w:rPr>
          <w:color w:val="000000" w:themeColor="text1"/>
        </w:rPr>
        <w:t>no</w:t>
      </w:r>
      <w:r w:rsidR="00123AE5">
        <w:rPr>
          <w:color w:val="000000" w:themeColor="text1"/>
        </w:rPr>
        <w:t xml:space="preserve"> effect of </w:t>
      </w:r>
      <w:r w:rsidR="00EF52CA">
        <w:rPr>
          <w:color w:val="000000" w:themeColor="text1"/>
        </w:rPr>
        <w:t xml:space="preserve">increasing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E04726">
        <w:rPr>
          <w:i/>
          <w:iCs/>
          <w:color w:val="000000" w:themeColor="text1"/>
        </w:rPr>
        <w:t xml:space="preserve"> </w:t>
      </w:r>
      <w:r w:rsidR="00515044">
        <w:rPr>
          <w:color w:val="000000" w:themeColor="text1"/>
        </w:rPr>
        <w:t>on</w:t>
      </w:r>
      <w:r w:rsidR="00E04726">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w:t>
      </w:r>
      <w:r w:rsidR="00420CCF">
        <w:rPr>
          <w:color w:val="000000" w:themeColor="text1"/>
        </w:rPr>
        <w:t>1</w:t>
      </w:r>
      <w:r w:rsidR="001B1BA0">
        <w:rPr>
          <w:color w:val="000000" w:themeColor="text1"/>
        </w:rPr>
        <w:t>11</w:t>
      </w:r>
      <w:r w:rsidR="00195BF9">
        <w:rPr>
          <w:color w:val="000000" w:themeColor="text1"/>
        </w:rPr>
        <w:t>; Table 5)</w:t>
      </w:r>
      <w:r w:rsidR="00E04726">
        <w:rPr>
          <w:color w:val="000000" w:themeColor="text1"/>
        </w:rPr>
        <w:t xml:space="preserve">. However, there was a strong negative effect of </w:t>
      </w:r>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&lt;0.001; Table 5</w:t>
      </w:r>
      <w:r w:rsidR="00E04726">
        <w:rPr>
          <w:color w:val="000000" w:themeColor="text1"/>
        </w:rPr>
        <w:t>; Fig. 5</w:t>
      </w:r>
      <w:r w:rsidR="00195BF9">
        <w:rPr>
          <w:color w:val="000000" w:themeColor="text1"/>
        </w:rPr>
        <w:t xml:space="preserve">). </w:t>
      </w:r>
      <w:r w:rsidR="001B1BA0">
        <w:rPr>
          <w:color w:val="000000" w:themeColor="text1"/>
        </w:rPr>
        <w:t>L</w:t>
      </w:r>
      <w:r w:rsidR="001B1BA0" w:rsidRPr="001B5901">
        <w:rPr>
          <w:color w:val="000000" w:themeColor="text1"/>
        </w:rPr>
        <w:t xml:space="preserve">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w:t>
      </w:r>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 xml:space="preserve">decreased with increasing </w:t>
      </w:r>
      <w:r w:rsidR="00195BF9">
        <w:rPr>
          <w:i/>
          <w:iCs/>
          <w:color w:val="000000" w:themeColor="text1"/>
        </w:rPr>
        <w:t>VPD</w:t>
      </w:r>
      <w:r w:rsidR="00E04726">
        <w:rPr>
          <w:color w:val="000000" w:themeColor="text1"/>
        </w:rPr>
        <w:t xml:space="preserve"> (</w:t>
      </w:r>
      <w:r w:rsidR="00E04726">
        <w:rPr>
          <w:i/>
          <w:iCs/>
          <w:color w:val="000000" w:themeColor="text1"/>
        </w:rPr>
        <w:t>p</w:t>
      </w:r>
      <w:r w:rsidR="00E04726">
        <w:rPr>
          <w:color w:val="000000" w:themeColor="text1"/>
        </w:rPr>
        <w:t xml:space="preserve">&lt;0.001; Table 5; Fig. 5).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&lt;0.001; Table 5) and was higher in C</w:t>
      </w:r>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 xml:space="preserve">&lt;0.001; Table 5; Fig. 5).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w:t>
      </w:r>
      <w:r w:rsidR="00420CCF">
        <w:rPr>
          <w:color w:val="000000" w:themeColor="text1"/>
        </w:rPr>
        <w:t>0.904</w:t>
      </w:r>
      <w:r w:rsidR="00E04726">
        <w:rPr>
          <w:color w:val="000000" w:themeColor="text1"/>
        </w:rPr>
        <w:t>; Table 5) or with ability to acquire nitrogen via symbiotic nitrogen fixation (</w:t>
      </w:r>
      <w:r w:rsidR="00E04726">
        <w:rPr>
          <w:i/>
          <w:iCs/>
          <w:color w:val="000000" w:themeColor="text1"/>
        </w:rPr>
        <w:t>p</w:t>
      </w:r>
      <w:r w:rsidR="00E04726">
        <w:rPr>
          <w:color w:val="000000" w:themeColor="text1"/>
        </w:rPr>
        <w:t>=0.</w:t>
      </w:r>
      <w:r w:rsidR="00EF52CA">
        <w:rPr>
          <w:color w:val="000000" w:themeColor="text1"/>
        </w:rPr>
        <w:t>4</w:t>
      </w:r>
      <w:r w:rsidR="00420CCF">
        <w:rPr>
          <w:color w:val="000000" w:themeColor="text1"/>
        </w:rPr>
        <w:t>95</w:t>
      </w:r>
      <w:r w:rsidR="00E04726">
        <w:rPr>
          <w:color w:val="000000" w:themeColor="text1"/>
        </w:rPr>
        <w:t>; Table 5). Finally, soil nitrogen availability was positively associated with increasing soil moisture (</w:t>
      </w:r>
      <w:r w:rsidR="00E04726">
        <w:rPr>
          <w:i/>
          <w:iCs/>
          <w:color w:val="000000" w:themeColor="text1"/>
        </w:rPr>
        <w:t>p</w:t>
      </w:r>
      <w:r w:rsidR="00420CCF">
        <w:rPr>
          <w:color w:val="000000" w:themeColor="text1"/>
        </w:rPr>
        <w:t>=</w:t>
      </w:r>
      <w:r w:rsidR="00E04726">
        <w:rPr>
          <w:color w:val="000000" w:themeColor="text1"/>
        </w:rPr>
        <w:t>0.00</w:t>
      </w:r>
      <w:r w:rsidR="00420CCF">
        <w:rPr>
          <w:color w:val="000000" w:themeColor="text1"/>
        </w:rPr>
        <w:t>2</w:t>
      </w:r>
      <w:r w:rsidR="00E04726">
        <w:rPr>
          <w:color w:val="000000" w:themeColor="text1"/>
        </w:rPr>
        <w:t>; Table 5; Fig. 5)</w:t>
      </w:r>
      <w:r w:rsidR="002A23E5">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2E73EB1A"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C561FA" w:rsidRPr="003F607E">
        <w:rPr>
          <w:color w:val="000000" w:themeColor="text1"/>
        </w:rPr>
        <w:t xml:space="preserve">, and </w:t>
      </w:r>
      <w:r w:rsidR="00C561FA" w:rsidRPr="003F607E">
        <w:rPr>
          <w:i/>
          <w:iCs/>
          <w:color w:val="000000" w:themeColor="text1"/>
          <w:lang w:val="el-GR"/>
        </w:rPr>
        <w:t>β</w:t>
      </w:r>
      <w:r w:rsidR="00032B7F" w:rsidRPr="001B5901">
        <w:rPr>
          <w:color w:val="000000" w:themeColor="text1"/>
          <w:vertAlign w:val="superscript"/>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22C795D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1B5901" w:rsidRPr="00EA4B70" w14:paraId="7A7C9BD3" w14:textId="77777777" w:rsidTr="00195BF9">
        <w:trPr>
          <w:jc w:val="center"/>
        </w:trPr>
        <w:tc>
          <w:tcPr>
            <w:tcW w:w="360" w:type="dxa"/>
            <w:vMerge w:val="restart"/>
            <w:tcBorders>
              <w:top w:val="nil"/>
              <w:left w:val="nil"/>
              <w:bottom w:val="nil"/>
              <w:right w:val="nil"/>
            </w:tcBorders>
          </w:tcPr>
          <w:p w14:paraId="2D5BB995" w14:textId="77777777" w:rsidR="001B5901" w:rsidRPr="00EA4B70" w:rsidRDefault="001B5901" w:rsidP="001B5901">
            <w:pPr>
              <w:spacing w:line="276" w:lineRule="auto"/>
              <w:rPr>
                <w:color w:val="000000" w:themeColor="text1"/>
              </w:rPr>
            </w:pPr>
          </w:p>
        </w:tc>
        <w:tc>
          <w:tcPr>
            <w:tcW w:w="1843" w:type="dxa"/>
            <w:tcBorders>
              <w:top w:val="nil"/>
              <w:left w:val="nil"/>
              <w:bottom w:val="nil"/>
              <w:right w:val="nil"/>
            </w:tcBorders>
          </w:tcPr>
          <w:p w14:paraId="32EB57A8" w14:textId="378D4486" w:rsidR="001B5901" w:rsidRPr="00EA4B70" w:rsidRDefault="001B5901" w:rsidP="001B5901">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4E0B4FE" w:rsidR="001B5901" w:rsidRPr="001B5901" w:rsidRDefault="001B5901" w:rsidP="001B5901">
            <w:pPr>
              <w:spacing w:line="276" w:lineRule="auto"/>
              <w:jc w:val="right"/>
              <w:rPr>
                <w:color w:val="000000"/>
              </w:rPr>
            </w:pPr>
            <w:r w:rsidRPr="001B5901">
              <w:rPr>
                <w:color w:val="000000"/>
              </w:rPr>
              <w:t>0.758</w:t>
            </w:r>
          </w:p>
        </w:tc>
        <w:tc>
          <w:tcPr>
            <w:tcW w:w="1013" w:type="dxa"/>
            <w:tcBorders>
              <w:top w:val="nil"/>
              <w:left w:val="nil"/>
              <w:bottom w:val="nil"/>
              <w:right w:val="nil"/>
            </w:tcBorders>
            <w:vAlign w:val="bottom"/>
          </w:tcPr>
          <w:p w14:paraId="3C35E41A" w14:textId="20472808" w:rsidR="001B5901" w:rsidRPr="001B5901" w:rsidRDefault="001B5901" w:rsidP="001B5901">
            <w:pPr>
              <w:spacing w:line="276" w:lineRule="auto"/>
              <w:jc w:val="right"/>
              <w:rPr>
                <w:b/>
                <w:bCs/>
                <w:color w:val="000000"/>
              </w:rPr>
            </w:pPr>
            <w:r w:rsidRPr="001B5901">
              <w:rPr>
                <w:b/>
                <w:bCs/>
                <w:color w:val="000000"/>
              </w:rPr>
              <w:t>&lt;0.001</w:t>
            </w:r>
          </w:p>
        </w:tc>
      </w:tr>
      <w:tr w:rsidR="001B5901"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1B5901" w:rsidRPr="00EA4B70" w:rsidRDefault="001B5901" w:rsidP="001B5901">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1B5901" w:rsidRPr="00EA4B70" w:rsidRDefault="001B5901" w:rsidP="001B5901">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7551EA04" w:rsidR="001B5901" w:rsidRPr="001B5901" w:rsidRDefault="001B5901" w:rsidP="001B5901">
            <w:pPr>
              <w:spacing w:line="276" w:lineRule="auto"/>
              <w:jc w:val="right"/>
              <w:rPr>
                <w:color w:val="000000"/>
              </w:rPr>
            </w:pPr>
            <w:r w:rsidRPr="001B5901">
              <w:rPr>
                <w:color w:val="000000"/>
              </w:rPr>
              <w:t>0.781</w:t>
            </w:r>
          </w:p>
        </w:tc>
        <w:tc>
          <w:tcPr>
            <w:tcW w:w="1013" w:type="dxa"/>
            <w:tcBorders>
              <w:top w:val="nil"/>
              <w:left w:val="nil"/>
              <w:bottom w:val="single" w:sz="4" w:space="0" w:color="auto"/>
              <w:right w:val="nil"/>
            </w:tcBorders>
            <w:vAlign w:val="bottom"/>
          </w:tcPr>
          <w:p w14:paraId="0C6288DA" w14:textId="66AAD663" w:rsidR="001B5901" w:rsidRPr="001B5901" w:rsidRDefault="001B5901" w:rsidP="001B5901">
            <w:pPr>
              <w:spacing w:line="276" w:lineRule="auto"/>
              <w:jc w:val="right"/>
              <w:rPr>
                <w:b/>
                <w:bCs/>
                <w:color w:val="000000"/>
              </w:rPr>
            </w:pPr>
            <w:r w:rsidRPr="001B5901">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4A76FE30"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 xml:space="preserve"> =</w:t>
            </w:r>
            <w:r w:rsidRPr="001B5901">
              <w:rPr>
                <w:b/>
                <w:bCs/>
                <w:color w:val="000000"/>
              </w:rPr>
              <w:t xml:space="preserve"> 0.</w:t>
            </w:r>
            <w:r w:rsidR="001B5901" w:rsidRPr="001B5901">
              <w:rPr>
                <w:b/>
                <w:bCs/>
                <w:color w:val="000000"/>
              </w:rPr>
              <w:t>56</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1B5901"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1B5901" w:rsidRPr="00C7309F" w:rsidRDefault="001B5901" w:rsidP="001B5901">
            <w:pPr>
              <w:spacing w:line="276" w:lineRule="auto"/>
              <w:rPr>
                <w:color w:val="000000"/>
              </w:rPr>
            </w:pPr>
          </w:p>
        </w:tc>
        <w:tc>
          <w:tcPr>
            <w:tcW w:w="1843" w:type="dxa"/>
            <w:tcBorders>
              <w:top w:val="nil"/>
              <w:left w:val="nil"/>
              <w:bottom w:val="nil"/>
              <w:right w:val="nil"/>
            </w:tcBorders>
            <w:vAlign w:val="center"/>
          </w:tcPr>
          <w:p w14:paraId="051182EB" w14:textId="5CD74318" w:rsidR="001B5901" w:rsidRPr="00EA4B70" w:rsidRDefault="001B1BA0" w:rsidP="001B5901">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0BD832C9" w14:textId="7208236F" w:rsidR="001B5901" w:rsidRPr="001B5901" w:rsidRDefault="001B5901" w:rsidP="001B5901">
            <w:pPr>
              <w:spacing w:line="276" w:lineRule="auto"/>
              <w:jc w:val="right"/>
              <w:rPr>
                <w:color w:val="000000"/>
              </w:rPr>
            </w:pPr>
            <w:r w:rsidRPr="001B5901">
              <w:rPr>
                <w:color w:val="000000"/>
              </w:rPr>
              <w:t>0.092</w:t>
            </w:r>
          </w:p>
        </w:tc>
        <w:tc>
          <w:tcPr>
            <w:tcW w:w="1013" w:type="dxa"/>
            <w:tcBorders>
              <w:top w:val="nil"/>
              <w:left w:val="nil"/>
              <w:bottom w:val="nil"/>
              <w:right w:val="nil"/>
            </w:tcBorders>
            <w:vAlign w:val="bottom"/>
          </w:tcPr>
          <w:p w14:paraId="00211274" w14:textId="10DFFBD2" w:rsidR="001B5901" w:rsidRPr="001B5901" w:rsidRDefault="001B5901" w:rsidP="001B5901">
            <w:pPr>
              <w:jc w:val="right"/>
              <w:rPr>
                <w:color w:val="000000"/>
              </w:rPr>
            </w:pPr>
            <w:r w:rsidRPr="001B5901">
              <w:rPr>
                <w:color w:val="000000"/>
              </w:rPr>
              <w:t>0.111</w:t>
            </w:r>
          </w:p>
        </w:tc>
      </w:tr>
      <w:tr w:rsidR="001B5901"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1B5901" w:rsidRPr="00EA4B70" w:rsidRDefault="001B5901" w:rsidP="001B5901">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1B5901" w:rsidRPr="00EA4B70" w:rsidRDefault="001B5901" w:rsidP="001B5901">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D88811" w:rsidR="001B5901" w:rsidRPr="001B5901" w:rsidRDefault="001B5901" w:rsidP="001B5901">
            <w:pPr>
              <w:spacing w:line="276" w:lineRule="auto"/>
              <w:jc w:val="right"/>
              <w:rPr>
                <w:color w:val="000000"/>
              </w:rPr>
            </w:pPr>
            <w:r w:rsidRPr="001B5901">
              <w:rPr>
                <w:color w:val="000000"/>
              </w:rPr>
              <w:t>-0.311</w:t>
            </w:r>
          </w:p>
        </w:tc>
        <w:tc>
          <w:tcPr>
            <w:tcW w:w="1013" w:type="dxa"/>
            <w:tcBorders>
              <w:top w:val="nil"/>
              <w:left w:val="nil"/>
              <w:bottom w:val="single" w:sz="4" w:space="0" w:color="auto"/>
              <w:right w:val="nil"/>
            </w:tcBorders>
            <w:vAlign w:val="bottom"/>
          </w:tcPr>
          <w:p w14:paraId="4DE775B7" w14:textId="00E9294D" w:rsidR="001B5901" w:rsidRPr="001B5901" w:rsidRDefault="001B5901" w:rsidP="001B5901">
            <w:pPr>
              <w:spacing w:line="276" w:lineRule="auto"/>
              <w:jc w:val="right"/>
              <w:rPr>
                <w:b/>
                <w:bCs/>
                <w:color w:val="000000"/>
              </w:rPr>
            </w:pPr>
            <w:r w:rsidRPr="001B5901">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5ABA53EA"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w:t>
            </w:r>
            <w:r w:rsidR="001B5901" w:rsidRPr="001B5901">
              <w:rPr>
                <w:b/>
                <w:bCs/>
                <w:color w:val="000000"/>
              </w:rPr>
              <w:t>77</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7F4A0189" w:rsidR="0047474B" w:rsidRPr="00EA4B70" w:rsidRDefault="001305A0" w:rsidP="0047474B">
            <w:pPr>
              <w:spacing w:line="276" w:lineRule="auto"/>
              <w:rPr>
                <w:i/>
                <w:iCs/>
                <w:color w:val="000000" w:themeColor="text1"/>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single" w:sz="4" w:space="0" w:color="auto"/>
              <w:right w:val="nil"/>
            </w:tcBorders>
            <w:vAlign w:val="bottom"/>
          </w:tcPr>
          <w:p w14:paraId="4A58394A" w14:textId="605B2EE5" w:rsidR="0047474B" w:rsidRPr="001B5901" w:rsidRDefault="001B5901" w:rsidP="001B5901">
            <w:pPr>
              <w:jc w:val="right"/>
              <w:rPr>
                <w:color w:val="000000"/>
              </w:rPr>
            </w:pPr>
            <w:r w:rsidRPr="001B5901">
              <w:rPr>
                <w:color w:val="000000"/>
              </w:rPr>
              <w:t>-0.237</w:t>
            </w:r>
          </w:p>
        </w:tc>
        <w:tc>
          <w:tcPr>
            <w:tcW w:w="1013" w:type="dxa"/>
            <w:tcBorders>
              <w:top w:val="nil"/>
              <w:left w:val="nil"/>
              <w:bottom w:val="single" w:sz="4" w:space="0" w:color="auto"/>
              <w:right w:val="nil"/>
            </w:tcBorders>
            <w:vAlign w:val="bottom"/>
          </w:tcPr>
          <w:p w14:paraId="359AB3A9" w14:textId="4585BD68" w:rsidR="0047474B" w:rsidRPr="001B5901" w:rsidRDefault="0047474B" w:rsidP="0047474B">
            <w:pPr>
              <w:spacing w:line="276" w:lineRule="auto"/>
              <w:jc w:val="right"/>
              <w:rPr>
                <w:b/>
                <w:bCs/>
                <w:i/>
                <w:iCs/>
                <w:color w:val="000000"/>
              </w:rPr>
            </w:pPr>
            <w:r w:rsidRPr="001B5901">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6E00E5C8" w:rsidR="0047474B" w:rsidRPr="001B5901" w:rsidRDefault="001B1BA0" w:rsidP="0047474B">
            <w:pPr>
              <w:spacing w:line="276" w:lineRule="auto"/>
              <w:rPr>
                <w:b/>
                <w:bCs/>
                <w:color w:val="000000" w:themeColor="text1"/>
              </w:rPr>
            </w:pPr>
            <w:r w:rsidRPr="001B1BA0">
              <w:rPr>
                <w:b/>
                <w:bCs/>
                <w:color w:val="000000" w:themeColor="text1"/>
              </w:rPr>
              <w:t xml:space="preserve">Leaf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 xml:space="preserve"> = 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1B5901" w:rsidRDefault="0047474B" w:rsidP="00DA56AF">
            <w:pPr>
              <w:spacing w:line="276" w:lineRule="auto"/>
              <w:jc w:val="right"/>
              <w:rPr>
                <w:b/>
                <w:bCs/>
                <w:color w:val="000000"/>
              </w:rPr>
            </w:pPr>
          </w:p>
        </w:tc>
      </w:tr>
      <w:tr w:rsidR="00420CCF"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20CCF" w:rsidRPr="00EA4B70" w:rsidRDefault="00420CCF" w:rsidP="00420CCF">
            <w:pPr>
              <w:spacing w:line="276" w:lineRule="auto"/>
              <w:rPr>
                <w:color w:val="000000"/>
              </w:rPr>
            </w:pPr>
          </w:p>
        </w:tc>
        <w:tc>
          <w:tcPr>
            <w:tcW w:w="1843" w:type="dxa"/>
            <w:tcBorders>
              <w:top w:val="nil"/>
              <w:left w:val="nil"/>
              <w:bottom w:val="nil"/>
              <w:right w:val="nil"/>
            </w:tcBorders>
            <w:vAlign w:val="bottom"/>
          </w:tcPr>
          <w:p w14:paraId="65881503" w14:textId="7B3FC1AB" w:rsidR="00420CCF" w:rsidRPr="00E625B1" w:rsidRDefault="00420CCF" w:rsidP="00420CCF">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20FC0B3A" w:rsidR="00420CCF" w:rsidRPr="001B5901" w:rsidRDefault="00420CCF" w:rsidP="00420CCF">
            <w:pPr>
              <w:spacing w:line="276" w:lineRule="auto"/>
              <w:jc w:val="right"/>
              <w:rPr>
                <w:color w:val="000000"/>
              </w:rPr>
            </w:pPr>
            <w:r w:rsidRPr="001B5901">
              <w:rPr>
                <w:color w:val="000000"/>
              </w:rPr>
              <w:t>0.309</w:t>
            </w:r>
          </w:p>
        </w:tc>
        <w:tc>
          <w:tcPr>
            <w:tcW w:w="1013" w:type="dxa"/>
            <w:tcBorders>
              <w:top w:val="nil"/>
              <w:left w:val="nil"/>
              <w:bottom w:val="nil"/>
              <w:right w:val="nil"/>
            </w:tcBorders>
            <w:vAlign w:val="bottom"/>
          </w:tcPr>
          <w:p w14:paraId="454736DF" w14:textId="531904BC"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20CCF" w:rsidRPr="00EA4B70" w:rsidRDefault="00420CCF" w:rsidP="00420CCF">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6E2900C4" w:rsidR="00420CCF" w:rsidRPr="001B5901" w:rsidRDefault="00420CCF" w:rsidP="00420CCF">
            <w:pPr>
              <w:spacing w:line="276" w:lineRule="auto"/>
              <w:jc w:val="right"/>
              <w:rPr>
                <w:color w:val="000000"/>
              </w:rPr>
            </w:pPr>
            <w:r w:rsidRPr="001B5901">
              <w:rPr>
                <w:color w:val="000000"/>
              </w:rPr>
              <w:t>-0.110</w:t>
            </w:r>
          </w:p>
        </w:tc>
        <w:tc>
          <w:tcPr>
            <w:tcW w:w="1013" w:type="dxa"/>
            <w:tcBorders>
              <w:top w:val="nil"/>
              <w:left w:val="nil"/>
              <w:bottom w:val="single" w:sz="4" w:space="0" w:color="auto"/>
              <w:right w:val="nil"/>
            </w:tcBorders>
            <w:vAlign w:val="bottom"/>
          </w:tcPr>
          <w:p w14:paraId="3EE7A84F" w14:textId="60BF6326" w:rsidR="00420CCF" w:rsidRPr="001B5901" w:rsidRDefault="00420CCF" w:rsidP="00420CCF">
            <w:pPr>
              <w:spacing w:line="276" w:lineRule="auto"/>
              <w:jc w:val="right"/>
              <w:rPr>
                <w:b/>
                <w:bCs/>
                <w:color w:val="000000"/>
              </w:rPr>
            </w:pPr>
            <w:r w:rsidRPr="001B5901">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11CF9824"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w:t>
            </w:r>
            <w:r w:rsidR="001B5901" w:rsidRPr="001B5901">
              <w:rPr>
                <w:b/>
                <w:bCs/>
                <w:color w:val="000000"/>
              </w:rPr>
              <w:t>37</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420CCF"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20CCF" w:rsidRPr="00EA4B70" w:rsidRDefault="00420CCF" w:rsidP="00420CCF">
            <w:pPr>
              <w:spacing w:line="276" w:lineRule="auto"/>
              <w:rPr>
                <w:color w:val="000000"/>
              </w:rPr>
            </w:pPr>
          </w:p>
        </w:tc>
        <w:tc>
          <w:tcPr>
            <w:tcW w:w="1843" w:type="dxa"/>
            <w:tcBorders>
              <w:top w:val="nil"/>
              <w:left w:val="nil"/>
              <w:bottom w:val="nil"/>
              <w:right w:val="nil"/>
            </w:tcBorders>
            <w:vAlign w:val="center"/>
          </w:tcPr>
          <w:p w14:paraId="4A8116F3" w14:textId="1B364E7B" w:rsidR="00420CCF" w:rsidRPr="00EA4B70" w:rsidRDefault="00420CCF" w:rsidP="00420CCF">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533ED7C0" w:rsidR="00420CCF" w:rsidRPr="001B5901" w:rsidRDefault="00420CCF" w:rsidP="00420CCF">
            <w:pPr>
              <w:spacing w:line="276" w:lineRule="auto"/>
              <w:jc w:val="right"/>
              <w:rPr>
                <w:b/>
                <w:bCs/>
                <w:color w:val="000000"/>
              </w:rPr>
            </w:pPr>
            <w:r w:rsidRPr="001B5901">
              <w:rPr>
                <w:color w:val="000000"/>
              </w:rPr>
              <w:t>-0.213</w:t>
            </w:r>
          </w:p>
        </w:tc>
        <w:tc>
          <w:tcPr>
            <w:tcW w:w="1013" w:type="dxa"/>
            <w:tcBorders>
              <w:top w:val="nil"/>
              <w:left w:val="nil"/>
              <w:bottom w:val="nil"/>
              <w:right w:val="nil"/>
            </w:tcBorders>
            <w:vAlign w:val="bottom"/>
          </w:tcPr>
          <w:p w14:paraId="01CCD467" w14:textId="4FAC1303"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1A2887BF" w14:textId="77777777" w:rsidTr="00195BF9">
        <w:trPr>
          <w:jc w:val="center"/>
        </w:trPr>
        <w:tc>
          <w:tcPr>
            <w:tcW w:w="360" w:type="dxa"/>
            <w:vMerge/>
            <w:tcBorders>
              <w:left w:val="nil"/>
              <w:right w:val="nil"/>
            </w:tcBorders>
            <w:vAlign w:val="bottom"/>
          </w:tcPr>
          <w:p w14:paraId="70AA26C7"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A9E8226" w14:textId="3C2D10C9" w:rsidR="00420CCF" w:rsidRPr="00EA4B70" w:rsidRDefault="00420CCF" w:rsidP="00420CCF">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2D8BC1D7" w:rsidR="00420CCF" w:rsidRPr="001B5901" w:rsidRDefault="00420CCF" w:rsidP="00420CCF">
            <w:pPr>
              <w:spacing w:line="276" w:lineRule="auto"/>
              <w:jc w:val="right"/>
              <w:rPr>
                <w:b/>
                <w:bCs/>
                <w:color w:val="000000"/>
              </w:rPr>
            </w:pPr>
            <w:r w:rsidRPr="001B5901">
              <w:rPr>
                <w:color w:val="000000"/>
              </w:rPr>
              <w:t>-0.006</w:t>
            </w:r>
          </w:p>
        </w:tc>
        <w:tc>
          <w:tcPr>
            <w:tcW w:w="1013" w:type="dxa"/>
            <w:tcBorders>
              <w:top w:val="nil"/>
              <w:left w:val="nil"/>
              <w:bottom w:val="nil"/>
              <w:right w:val="nil"/>
            </w:tcBorders>
            <w:vAlign w:val="bottom"/>
          </w:tcPr>
          <w:p w14:paraId="4D3F8D9C" w14:textId="19CF5147" w:rsidR="00420CCF" w:rsidRPr="001B5901" w:rsidRDefault="00420CCF" w:rsidP="00420CCF">
            <w:pPr>
              <w:spacing w:line="276" w:lineRule="auto"/>
              <w:jc w:val="right"/>
              <w:rPr>
                <w:b/>
                <w:bCs/>
                <w:i/>
                <w:iCs/>
                <w:color w:val="000000"/>
              </w:rPr>
            </w:pPr>
            <w:r w:rsidRPr="001B5901">
              <w:rPr>
                <w:color w:val="000000"/>
              </w:rPr>
              <w:t>0.904</w:t>
            </w:r>
          </w:p>
        </w:tc>
      </w:tr>
      <w:tr w:rsidR="00420CCF" w:rsidRPr="00EA4B70" w14:paraId="6B87AA05" w14:textId="77777777" w:rsidTr="00195BF9">
        <w:trPr>
          <w:jc w:val="center"/>
        </w:trPr>
        <w:tc>
          <w:tcPr>
            <w:tcW w:w="360" w:type="dxa"/>
            <w:vMerge/>
            <w:tcBorders>
              <w:left w:val="nil"/>
              <w:right w:val="nil"/>
            </w:tcBorders>
            <w:vAlign w:val="bottom"/>
          </w:tcPr>
          <w:p w14:paraId="1FEC5759"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8DFA435" w14:textId="6C76A967" w:rsidR="00420CCF" w:rsidRPr="00EA4B70" w:rsidRDefault="00420CCF" w:rsidP="00420CCF">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F2B6D68" w:rsidR="00420CCF" w:rsidRPr="001B5901" w:rsidRDefault="00420CCF" w:rsidP="00420CCF">
            <w:pPr>
              <w:spacing w:line="276" w:lineRule="auto"/>
              <w:jc w:val="right"/>
              <w:rPr>
                <w:b/>
                <w:bCs/>
                <w:color w:val="000000"/>
              </w:rPr>
            </w:pPr>
            <w:r w:rsidRPr="001B5901">
              <w:rPr>
                <w:color w:val="000000"/>
              </w:rPr>
              <w:t>0.446</w:t>
            </w:r>
          </w:p>
        </w:tc>
        <w:tc>
          <w:tcPr>
            <w:tcW w:w="1013" w:type="dxa"/>
            <w:tcBorders>
              <w:top w:val="nil"/>
              <w:left w:val="nil"/>
              <w:bottom w:val="nil"/>
              <w:right w:val="nil"/>
            </w:tcBorders>
            <w:vAlign w:val="bottom"/>
          </w:tcPr>
          <w:p w14:paraId="39577747" w14:textId="16A1A32A"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20CCF" w:rsidRPr="00EA4B70" w:rsidRDefault="00420CCF" w:rsidP="00420CCF">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A36FCA3" w:rsidR="00420CCF" w:rsidRPr="001B5901" w:rsidRDefault="00420CCF" w:rsidP="00420CCF">
            <w:pPr>
              <w:spacing w:line="276" w:lineRule="auto"/>
              <w:jc w:val="right"/>
              <w:rPr>
                <w:b/>
                <w:bCs/>
                <w:color w:val="000000"/>
              </w:rPr>
            </w:pPr>
            <w:r w:rsidRPr="001B5901">
              <w:rPr>
                <w:color w:val="000000"/>
              </w:rPr>
              <w:t>-0.059</w:t>
            </w:r>
          </w:p>
        </w:tc>
        <w:tc>
          <w:tcPr>
            <w:tcW w:w="1013" w:type="dxa"/>
            <w:tcBorders>
              <w:top w:val="nil"/>
              <w:left w:val="nil"/>
              <w:bottom w:val="single" w:sz="4" w:space="0" w:color="auto"/>
              <w:right w:val="nil"/>
            </w:tcBorders>
            <w:vAlign w:val="bottom"/>
          </w:tcPr>
          <w:p w14:paraId="7C6D95E4" w14:textId="176BCC00" w:rsidR="00420CCF" w:rsidRPr="001B5901" w:rsidRDefault="00420CCF" w:rsidP="00420CCF">
            <w:pPr>
              <w:spacing w:line="276" w:lineRule="auto"/>
              <w:jc w:val="right"/>
              <w:rPr>
                <w:b/>
                <w:bCs/>
                <w:i/>
                <w:iCs/>
                <w:color w:val="000000"/>
              </w:rPr>
            </w:pPr>
            <w:r w:rsidRPr="001B5901">
              <w:rPr>
                <w:color w:val="000000"/>
              </w:rPr>
              <w:t>0.495</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98861BF"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123AE5"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123AE5" w:rsidRPr="00EA4B70" w:rsidRDefault="00123AE5" w:rsidP="00123AE5">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123AE5" w:rsidRPr="00EA4B70" w:rsidRDefault="00123AE5" w:rsidP="00123AE5">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0F6FB70D" w:rsidR="00123AE5" w:rsidRPr="001B5901" w:rsidRDefault="00123AE5" w:rsidP="00123AE5">
            <w:pPr>
              <w:spacing w:line="276" w:lineRule="auto"/>
              <w:jc w:val="right"/>
              <w:rPr>
                <w:color w:val="000000"/>
              </w:rPr>
            </w:pPr>
            <w:r w:rsidRPr="001B5901">
              <w:rPr>
                <w:color w:val="000000"/>
              </w:rPr>
              <w:t>-0.154</w:t>
            </w:r>
          </w:p>
        </w:tc>
        <w:tc>
          <w:tcPr>
            <w:tcW w:w="1013" w:type="dxa"/>
            <w:tcBorders>
              <w:top w:val="nil"/>
              <w:left w:val="nil"/>
              <w:bottom w:val="single" w:sz="4" w:space="0" w:color="auto"/>
              <w:right w:val="nil"/>
            </w:tcBorders>
            <w:vAlign w:val="bottom"/>
          </w:tcPr>
          <w:p w14:paraId="3A1C9812" w14:textId="415A6AFB" w:rsidR="00123AE5" w:rsidRPr="001B5901" w:rsidRDefault="00123AE5" w:rsidP="00123AE5">
            <w:pPr>
              <w:spacing w:line="276" w:lineRule="auto"/>
              <w:jc w:val="right"/>
              <w:rPr>
                <w:b/>
                <w:bCs/>
                <w:i/>
                <w:iCs/>
                <w:color w:val="000000"/>
              </w:rPr>
            </w:pPr>
            <w:r w:rsidRPr="001B5901">
              <w:rPr>
                <w:b/>
                <w:bCs/>
                <w:color w:val="000000"/>
              </w:rPr>
              <w:t>0.002</w:t>
            </w:r>
          </w:p>
        </w:tc>
      </w:tr>
    </w:tbl>
    <w:p w14:paraId="384815F3" w14:textId="77777777" w:rsidR="002A23E5" w:rsidRPr="002A23E5" w:rsidRDefault="002A23E5" w:rsidP="0025039E">
      <w:pPr>
        <w:spacing w:line="360" w:lineRule="auto"/>
        <w:rPr>
          <w:color w:val="000000" w:themeColor="text1"/>
        </w:rPr>
      </w:pPr>
    </w:p>
    <w:p w14:paraId="32515369" w14:textId="283F81D0" w:rsidR="003109E7" w:rsidRPr="0047474B" w:rsidRDefault="000C287B" w:rsidP="0025039E">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Pr>
          <w:color w:val="000000" w:themeColor="text1"/>
        </w:rPr>
        <w:t xml:space="preserve"> </w:t>
      </w:r>
      <w:r w:rsidRPr="003B2720">
        <w:rPr>
          <w:i/>
          <w:iCs/>
          <w:color w:val="000000"/>
        </w:rPr>
        <w:t>N</w:t>
      </w:r>
      <w:r w:rsidRPr="003B2720">
        <w:rPr>
          <w:color w:val="000000"/>
          <w:vertAlign w:val="subscript"/>
        </w:rPr>
        <w:t>area</w:t>
      </w:r>
      <w:r>
        <w:rPr>
          <w:color w:val="000000"/>
        </w:rPr>
        <w:t>=leaf nitrogen content per unit leaf area</w:t>
      </w:r>
      <w:r w:rsidR="00025414">
        <w:rPr>
          <w:color w:val="000000"/>
        </w:rPr>
        <w:t xml:space="preserve"> (</w:t>
      </w:r>
      <w:proofErr w:type="spellStart"/>
      <w:r w:rsidR="00025414">
        <w:rPr>
          <w:color w:val="000000"/>
        </w:rPr>
        <w:t>gN</w:t>
      </w:r>
      <w:proofErr w:type="spellEnd"/>
      <w:r w:rsidR="00025414">
        <w:rPr>
          <w:color w:val="000000"/>
        </w:rPr>
        <w:t xml:space="preserve"> m</w:t>
      </w:r>
      <w:r w:rsidR="00025414">
        <w:rPr>
          <w:color w:val="000000"/>
          <w:vertAlign w:val="superscript"/>
        </w:rPr>
        <w:t>-2</w:t>
      </w:r>
      <w:r w:rsidR="00025414">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8817BC">
        <w:rPr>
          <w:color w:val="000000"/>
        </w:rPr>
        <w:t xml:space="preserve"> </w:t>
      </w:r>
      <w:r w:rsidR="008817BC">
        <w:rPr>
          <w:i/>
          <w:iCs/>
          <w:color w:val="000000"/>
        </w:rPr>
        <w:t>N</w:t>
      </w:r>
      <w:r w:rsidR="008817BC">
        <w:rPr>
          <w:color w:val="000000"/>
          <w:vertAlign w:val="subscript"/>
        </w:rPr>
        <w:t>mass</w:t>
      </w:r>
      <w:r w:rsidR="008817BC">
        <w:rPr>
          <w:color w:val="000000"/>
        </w:rPr>
        <w:t>=leaf nitrogen content per unit leaf dry biomass</w:t>
      </w:r>
      <w:r w:rsidR="00025414">
        <w:rPr>
          <w:color w:val="000000"/>
        </w:rPr>
        <w:t xml:space="preserve"> (</w:t>
      </w:r>
      <w:proofErr w:type="spellStart"/>
      <w:r w:rsidR="00025414">
        <w:rPr>
          <w:color w:val="000000"/>
        </w:rPr>
        <w:t>gN</w:t>
      </w:r>
      <w:proofErr w:type="spellEnd"/>
      <w:r w:rsidR="00025414">
        <w:rPr>
          <w:color w:val="000000"/>
        </w:rPr>
        <w:t xml:space="preserve"> g</w:t>
      </w:r>
      <w:r w:rsidR="00025414">
        <w:rPr>
          <w:color w:val="000000"/>
          <w:vertAlign w:val="superscript"/>
        </w:rPr>
        <w:t>-1</w:t>
      </w:r>
      <w:r w:rsidR="00025414">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68DCE7B3" w:rsidR="002052B6" w:rsidRPr="000E5BEF" w:rsidRDefault="001B1BA0" w:rsidP="0025039E">
      <w:pPr>
        <w:spacing w:line="360" w:lineRule="auto"/>
        <w:rPr>
          <w:b/>
          <w:bCs/>
          <w:color w:val="000000" w:themeColor="text1"/>
        </w:rPr>
      </w:pPr>
      <w:r>
        <w:rPr>
          <w:b/>
          <w:bCs/>
          <w:noProof/>
          <w:color w:val="000000" w:themeColor="text1"/>
        </w:rPr>
        <w:drawing>
          <wp:inline distT="0" distB="0" distL="0" distR="0" wp14:anchorId="7DB1A487" wp14:editId="3BA03431">
            <wp:extent cx="5943600" cy="3314065"/>
            <wp:effectExtent l="0" t="0" r="0" b="63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5943600" cy="3314065"/>
                    </a:xfrm>
                    <a:prstGeom prst="rect">
                      <a:avLst/>
                    </a:prstGeom>
                  </pic:spPr>
                </pic:pic>
              </a:graphicData>
            </a:graphic>
          </wp:inline>
        </w:drawing>
      </w:r>
    </w:p>
    <w:p w14:paraId="10E20C1A" w14:textId="4052EA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1FE0CA41" w14:textId="3953AFBD" w:rsidR="00A46B75" w:rsidRPr="003E2425" w:rsidRDefault="001145EF" w:rsidP="00025414">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025414">
        <w:t>Strong and</w:t>
      </w:r>
      <w:r w:rsidR="001A3F78">
        <w:t xml:space="preserve"> </w:t>
      </w:r>
      <w:r w:rsidR="00565700">
        <w:t>consistent</w:t>
      </w:r>
      <w:r w:rsidR="00025414">
        <w:t xml:space="preserve"> patterns emerged in</w:t>
      </w:r>
      <w:r w:rsidR="001A3F78">
        <w:t xml:space="preserve"> support</w:t>
      </w:r>
      <w:r w:rsidR="00025414">
        <w:t xml:space="preserve"> of those expected from </w:t>
      </w:r>
      <w:proofErr w:type="spellStart"/>
      <w:r w:rsidR="00490E26">
        <w:t>from</w:t>
      </w:r>
      <w:proofErr w:type="spellEnd"/>
      <w:r w:rsidR="001A3F78">
        <w:t xml:space="preserve"> </w:t>
      </w:r>
      <w:r w:rsidR="004F64A3">
        <w:t xml:space="preserve">photosynthetic least-cost </w:t>
      </w:r>
      <w:r w:rsidR="001A3F78">
        <w:t xml:space="preserve">theory, a result driven by a strong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patterns expected from theory, </w:t>
      </w:r>
      <w:r w:rsidR="003E2425">
        <w:rPr>
          <w:color w:val="000000" w:themeColor="text1"/>
        </w:rPr>
        <w:t xml:space="preserve">increasing soil nitrogen availability had a strong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positive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 xml:space="preserve">. Increasing </w:t>
      </w:r>
      <w:r w:rsidR="001D0FD1" w:rsidRPr="001B5901">
        <w:rPr>
          <w:color w:val="000000" w:themeColor="text1"/>
        </w:rPr>
        <w:t>VPD</w:t>
      </w:r>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1D0FD1" w:rsidRPr="004F64A3">
        <w:rPr>
          <w:i/>
          <w:iCs/>
          <w:color w:val="000000" w:themeColor="text1"/>
        </w:rPr>
        <w:t>VPD</w:t>
      </w:r>
      <w:r w:rsidR="001D0FD1">
        <w:rPr>
          <w:color w:val="000000" w:themeColor="text1"/>
        </w:rPr>
        <w:t xml:space="preserve"> 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 xml:space="preserve">a strong positive association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was driven by positive covariance between soil moisture and soil nitrogen availability, and was not associated with a direct effect of soil moisture on </w:t>
      </w:r>
      <w:r w:rsidR="00025414">
        <w:rPr>
          <w:i/>
          <w:iCs/>
          <w:color w:val="000000" w:themeColor="text1"/>
          <w:lang w:val="el-GR"/>
        </w:rPr>
        <w:t>β</w:t>
      </w:r>
      <w:r w:rsidR="00025414">
        <w:rPr>
          <w:color w:val="000000" w:themeColor="text1"/>
        </w:rPr>
        <w:t xml:space="preserve">. Overall, results provide strong and consistent support for patterns expected from </w:t>
      </w:r>
      <w:r w:rsidR="00482E50">
        <w:t>photosynthetic least-cost theory, showing that</w:t>
      </w:r>
      <w:r w:rsidR="00A65C98">
        <w:t xml:space="preserve"> both soil resource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54ABD560" w14:textId="3F82A288" w:rsidR="007D4062" w:rsidRDefault="007D4062" w:rsidP="0025039E">
      <w:pPr>
        <w:autoSpaceDE w:val="0"/>
        <w:autoSpaceDN w:val="0"/>
        <w:adjustRightInd w:val="0"/>
        <w:spacing w:line="360" w:lineRule="auto"/>
      </w:pPr>
    </w:p>
    <w:p w14:paraId="11A204FD" w14:textId="01F62169" w:rsidR="007D4062" w:rsidRPr="00823CEA" w:rsidRDefault="00823CEA" w:rsidP="0025039E">
      <w:pPr>
        <w:autoSpaceDE w:val="0"/>
        <w:autoSpaceDN w:val="0"/>
        <w:adjustRightInd w:val="0"/>
        <w:spacing w:line="360" w:lineRule="auto"/>
        <w:rPr>
          <w:i/>
          <w:iCs/>
        </w:rPr>
      </w:pPr>
      <w:r>
        <w:rPr>
          <w:i/>
          <w:iCs/>
        </w:rPr>
        <w:t xml:space="preserve">Negative effects </w:t>
      </w:r>
      <w:r w:rsidR="007D4062">
        <w:rPr>
          <w:i/>
          <w:iCs/>
        </w:rPr>
        <w:t xml:space="preserve">of </w:t>
      </w:r>
      <w:r w:rsidR="001D0FD1" w:rsidRPr="0001202C">
        <w:rPr>
          <w:i/>
          <w:iCs/>
          <w:lang w:val="el-GR"/>
        </w:rPr>
        <w:t>χ</w:t>
      </w:r>
      <w:r w:rsidR="007D4062">
        <w:rPr>
          <w:i/>
          <w:iCs/>
        </w:rPr>
        <w:t xml:space="preserve"> on N</w:t>
      </w:r>
      <w:r w:rsidR="007D4062">
        <w:rPr>
          <w:i/>
          <w:iCs/>
          <w:vertAlign w:val="subscript"/>
        </w:rPr>
        <w:t>area</w:t>
      </w:r>
      <w:r w:rsidR="007D4062">
        <w:rPr>
          <w:i/>
          <w:iCs/>
        </w:rPr>
        <w:t xml:space="preserve"> are driven by </w:t>
      </w:r>
      <w:r>
        <w:rPr>
          <w:i/>
          <w:iCs/>
        </w:rPr>
        <w:t>reductions in</w:t>
      </w:r>
      <w:r w:rsidR="007D4062">
        <w:rPr>
          <w:i/>
          <w:iCs/>
        </w:rPr>
        <w:t xml:space="preserve"> M</w:t>
      </w:r>
      <w:r w:rsidR="007D4062">
        <w:rPr>
          <w:i/>
          <w:iCs/>
          <w:vertAlign w:val="subscript"/>
        </w:rPr>
        <w:t>area</w:t>
      </w:r>
      <w:r>
        <w:t xml:space="preserve">, </w:t>
      </w:r>
      <w:r>
        <w:rPr>
          <w:i/>
          <w:iCs/>
        </w:rPr>
        <w:t>not N</w:t>
      </w:r>
      <w:r>
        <w:rPr>
          <w:i/>
          <w:iCs/>
          <w:vertAlign w:val="subscript"/>
        </w:rPr>
        <w:t>mass</w:t>
      </w:r>
    </w:p>
    <w:p w14:paraId="175E418B" w14:textId="0F894908" w:rsidR="00A40FBF" w:rsidRPr="001E7BD6" w:rsidRDefault="00634047" w:rsidP="00025414">
      <w:pPr>
        <w:autoSpaceDE w:val="0"/>
        <w:autoSpaceDN w:val="0"/>
        <w:adjustRightInd w:val="0"/>
        <w:spacing w:line="360" w:lineRule="auto"/>
      </w:pPr>
      <w:r>
        <w:rPr>
          <w:color w:val="000000" w:themeColor="text1"/>
        </w:rPr>
        <w:t>A</w:t>
      </w:r>
      <w:r w:rsidR="00514764">
        <w:rPr>
          <w:color w:val="000000" w:themeColor="text1"/>
        </w:rPr>
        <w:t xml:space="preserve"> strong negative effect of 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and piecewise structural equation </w:t>
      </w:r>
      <w:r>
        <w:t>models</w:t>
      </w:r>
      <w:r w:rsidR="00514764">
        <w:t xml:space="preserve">. </w:t>
      </w:r>
      <w:r w:rsidR="004D22B5">
        <w:t xml:space="preserve">The negative response of </w:t>
      </w:r>
      <w:r w:rsidR="004D22B5">
        <w:rPr>
          <w:i/>
          <w:iCs/>
        </w:rPr>
        <w:t>N</w:t>
      </w:r>
      <w:r w:rsidR="004D22B5">
        <w:rPr>
          <w:vertAlign w:val="subscript"/>
        </w:rPr>
        <w:t>area</w:t>
      </w:r>
      <w:r w:rsidR="004D22B5">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4D22B5">
        <w:t xml:space="preserve"> is consistent with previous environmental gradient </w:t>
      </w:r>
      <w:r w:rsidR="004D22B5">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r w:rsidR="004D22B5">
        <w:fldChar w:fldCharType="end"/>
      </w:r>
      <w:r w:rsidR="004D22B5">
        <w:t xml:space="preserve"> and manipulation experiments </w:t>
      </w:r>
      <w:r w:rsidR="004D22B5">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 xml:space="preserve">(Perkowski et al. </w:t>
      </w:r>
      <w:r w:rsidR="001121CB">
        <w:rPr>
          <w:i/>
          <w:iCs/>
          <w:noProof/>
        </w:rPr>
        <w:t>in review</w:t>
      </w:r>
      <w:r w:rsidR="004D22B5" w:rsidRPr="004D22B5">
        <w:rPr>
          <w:noProof/>
        </w:rPr>
        <w:t>)</w:t>
      </w:r>
      <w:r w:rsidR="004D22B5">
        <w:fldChar w:fldCharType="end"/>
      </w:r>
      <w:r w:rsidR="004D22B5">
        <w:t xml:space="preserve">, showing </w:t>
      </w:r>
      <w:r w:rsidR="006A7B9F">
        <w:t>strong</w:t>
      </w:r>
      <w:r w:rsidR="004D22B5">
        <w:t xml:space="preserve"> support for the nitrogen-water use tradeoffs expected from</w:t>
      </w:r>
      <w:r w:rsidR="00A65C98">
        <w:t xml:space="preserve"> photosynthetic least cost</w:t>
      </w:r>
      <w:r w:rsidR="004D22B5">
        <w:t xml:space="preserve"> 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strong </w:t>
      </w:r>
      <w:r w:rsidR="00514764">
        <w:t>negative</w:t>
      </w:r>
      <w:r>
        <w:t xml:space="preserve"> </w:t>
      </w:r>
      <w:r w:rsidR="00514764">
        <w:t xml:space="preserve">effect of increasing </w:t>
      </w:r>
      <w:r w:rsidR="001D0FD1" w:rsidRPr="0001202C">
        <w:rPr>
          <w:i/>
          <w:iCs/>
          <w:lang w:val="el-GR"/>
        </w:rPr>
        <w:t>χ</w:t>
      </w:r>
      <w:r w:rsidR="00514764">
        <w:t xml:space="preserve"> on</w:t>
      </w:r>
      <w:r w:rsidR="007D4062">
        <w:t xml:space="preserve"> </w:t>
      </w:r>
      <w:r w:rsidR="00514764">
        <w:rPr>
          <w:i/>
          <w:iCs/>
        </w:rPr>
        <w:t>M</w:t>
      </w:r>
      <w:r w:rsidR="00514764">
        <w:rPr>
          <w:vertAlign w:val="subscript"/>
        </w:rPr>
        <w:t>area</w:t>
      </w:r>
      <w:r w:rsidR="00FF332A">
        <w:t>,</w:t>
      </w:r>
      <w:r w:rsidR="001D0FD1">
        <w:t xml:space="preserve"> with no apparent 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4F64A3">
        <w:t xml:space="preserve">, suggesting that changes in </w:t>
      </w:r>
      <w:r w:rsidR="004F64A3">
        <w:rPr>
          <w:i/>
          <w:iCs/>
        </w:rPr>
        <w:t>N</w:t>
      </w:r>
      <w:r w:rsidR="004F64A3">
        <w:rPr>
          <w:vertAlign w:val="subscript"/>
        </w:rPr>
        <w:t>area</w:t>
      </w:r>
      <w:r w:rsidR="004F64A3">
        <w:t xml:space="preserve"> were driven by changes in leaf structure and not leaf </w:t>
      </w:r>
      <w:r w:rsidR="001E7B23">
        <w:t>chemistry</w:t>
      </w:r>
      <w:r w:rsidR="00514764">
        <w:t xml:space="preserve">. </w:t>
      </w:r>
      <w:r w:rsidR="00E448CE">
        <w:t xml:space="preserve">Interestingly, increasing </w:t>
      </w:r>
      <w:r w:rsidR="00E448CE">
        <w:rPr>
          <w:i/>
          <w:iCs/>
        </w:rPr>
        <w:t>M</w:t>
      </w:r>
      <w:r w:rsidR="00E448CE">
        <w:rPr>
          <w:vertAlign w:val="subscript"/>
        </w:rPr>
        <w:t>area</w:t>
      </w:r>
      <w:r w:rsidR="00E448CE">
        <w:t xml:space="preserve"> was </w:t>
      </w:r>
      <w:r w:rsidR="00E448CE" w:rsidRPr="00E448CE">
        <w:t>negatively</w:t>
      </w:r>
      <w:r w:rsidR="00E448CE">
        <w:t xml:space="preserve"> associated with </w:t>
      </w:r>
      <w:r w:rsidR="00E448CE">
        <w:rPr>
          <w:i/>
          <w:iCs/>
        </w:rPr>
        <w:t>N</w:t>
      </w:r>
      <w:r w:rsidR="00E448CE">
        <w:rPr>
          <w:vertAlign w:val="subscript"/>
        </w:rPr>
        <w:t>mass</w:t>
      </w:r>
      <w:r w:rsidR="00E448CE">
        <w:t>, indicating that</w:t>
      </w:r>
      <w:r w:rsidR="00A40FBF">
        <w:t xml:space="preserve"> an increase in</w:t>
      </w:r>
      <w:r w:rsidR="00E448CE">
        <w:t xml:space="preserve"> </w:t>
      </w:r>
      <w:r w:rsidR="00E448CE">
        <w:rPr>
          <w:i/>
          <w:iCs/>
        </w:rPr>
        <w:t>N</w:t>
      </w:r>
      <w:r w:rsidR="00E448CE">
        <w:rPr>
          <w:vertAlign w:val="subscript"/>
        </w:rPr>
        <w:t>mass</w:t>
      </w:r>
      <w:r w:rsidR="00E448CE">
        <w:t xml:space="preserve"> </w:t>
      </w:r>
      <w:r w:rsidR="00A40FBF">
        <w:t>was associated with larger, thinner leaves (</w:t>
      </w:r>
      <w:proofErr w:type="gramStart"/>
      <w:r w:rsidR="00A40FBF">
        <w:t>i.e.</w:t>
      </w:r>
      <w:proofErr w:type="gramEnd"/>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73205D">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1E7BD6">
        <w:t xml:space="preserve"> Negative covariance between </w:t>
      </w:r>
      <w:r w:rsidR="001E7BD6">
        <w:rPr>
          <w:i/>
          <w:iCs/>
        </w:rPr>
        <w:t>M</w:t>
      </w:r>
      <w:r w:rsidR="001E7BD6">
        <w:rPr>
          <w:vertAlign w:val="subscript"/>
        </w:rPr>
        <w:t>area</w:t>
      </w:r>
      <w:r w:rsidR="001E7BD6">
        <w:t xml:space="preserve"> and </w:t>
      </w:r>
      <w:r w:rsidR="001E7BD6">
        <w:rPr>
          <w:i/>
          <w:iCs/>
        </w:rPr>
        <w:t>N</w:t>
      </w:r>
      <w:r w:rsidR="001E7BD6">
        <w:rPr>
          <w:vertAlign w:val="subscript"/>
        </w:rPr>
        <w:t>mass</w:t>
      </w:r>
      <w:r w:rsidR="001E7BD6">
        <w:t xml:space="preserve"> could be a response </w:t>
      </w:r>
      <w:r w:rsidR="001E7BD6">
        <w:lastRenderedPageBreak/>
        <w:t xml:space="preserve">associated with tradeoffs between leaf longevity and leaf productivity </w:t>
      </w:r>
      <w:r w:rsidR="001E7BD6">
        <w:fldChar w:fldCharType="begin" w:fldLock="1"/>
      </w:r>
      <w:r w:rsidR="005B64FF">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1E7BD6">
        <w:fldChar w:fldCharType="separate"/>
      </w:r>
      <w:r w:rsidR="001E7BD6" w:rsidRPr="001E7BD6">
        <w:rPr>
          <w:noProof/>
        </w:rPr>
        <w:t>(Wright et al. 2004, Dong et al. 2017, 2022, Querejeta et al. 2022, Wang et al. 2023)</w:t>
      </w:r>
      <w:r w:rsidR="001E7BD6">
        <w:fldChar w:fldCharType="end"/>
      </w:r>
      <w:r w:rsidR="001E7BD6">
        <w:t>.</w:t>
      </w:r>
    </w:p>
    <w:p w14:paraId="21C82C2A" w14:textId="0B025359"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 be a</w:t>
      </w:r>
      <w:r w:rsidR="001E7B23">
        <w:t>lso</w:t>
      </w:r>
      <w:r>
        <w:t xml:space="preserve"> response that allows leaves to maximize productivity in shorter-lived leaves. Tradeoffs between leaf longevity</w:t>
      </w:r>
      <w:r w:rsidR="009F79FC">
        <w:t xml:space="preserve"> </w:t>
      </w:r>
      <w:r>
        <w:t xml:space="preserve">and leaf productivity are commonly observed and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These patterns</w:t>
      </w:r>
      <w:r w:rsidR="00A40FBF">
        <w:t xml:space="preserve">, combined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FF332A">
        <w:t xml:space="preserve"> mentioned above</w:t>
      </w:r>
      <w:r w:rsidR="00A40FBF">
        <w:t>,</w:t>
      </w:r>
      <w:r w:rsidR="001E7B23">
        <w:t xml:space="preserve"> </w:t>
      </w:r>
      <w:r w:rsidR="001E7BD6">
        <w:t>may have</w:t>
      </w:r>
      <w:r w:rsidR="00FF332A">
        <w:t xml:space="preserve"> allowed</w:t>
      </w:r>
      <w:r w:rsidR="00576D46">
        <w:t xml:space="preserve"> individuals to</w:t>
      </w:r>
      <w:r w:rsidR="00337920">
        <w:t xml:space="preserve"> maximize light interception and productivity by</w:t>
      </w:r>
      <w:r w:rsidR="00576D46">
        <w:t xml:space="preserve"> exploit</w:t>
      </w:r>
      <w:r w:rsidR="00337920">
        <w:t>ing</w:t>
      </w:r>
      <w:r w:rsidR="00576D46">
        <w:t xml:space="preserve"> high light environments</w:t>
      </w:r>
      <w:r w:rsidR="00E02D09">
        <w:t xml:space="preserve">, though </w:t>
      </w:r>
      <w:r w:rsidR="00576D46">
        <w:t xml:space="preserve">this </w:t>
      </w:r>
      <w:r w:rsidR="00E02D09">
        <w:t>come</w:t>
      </w:r>
      <w:r w:rsidR="001E7BD6">
        <w:t>s</w:t>
      </w:r>
      <w:r w:rsidR="00E02D09">
        <w:t xml:space="preserve"> at the expense of increased water loss</w:t>
      </w:r>
      <w:r w:rsidR="009134BD">
        <w:t xml:space="preserve"> and decreased water-use efficiency</w:t>
      </w:r>
      <w:r w:rsidR="00E02D09">
        <w:t>.</w:t>
      </w:r>
      <w:r w:rsidR="009F79FC">
        <w:t xml:space="preserve"> </w:t>
      </w:r>
      <w:r w:rsidR="00FF332A">
        <w:t xml:space="preserve">This strategy may be especially advantageous for fast-growing species in open canopy systems. </w:t>
      </w:r>
      <w:r w:rsidR="009F79FC">
        <w:t>In this study, C</w:t>
      </w:r>
      <w:r w:rsidR="009F79FC">
        <w:rPr>
          <w:vertAlign w:val="subscript"/>
        </w:rPr>
        <w:t>3</w:t>
      </w:r>
      <w:r w:rsidR="009F79FC">
        <w:t xml:space="preserve"> legumes and C</w:t>
      </w:r>
      <w:r w:rsidR="009F79FC">
        <w:rPr>
          <w:vertAlign w:val="subscript"/>
        </w:rPr>
        <w:t>3</w:t>
      </w:r>
      <w:r w:rsidR="009F79FC">
        <w:t xml:space="preserve"> nonlegumes dominated </w:t>
      </w:r>
      <w:r w:rsidR="009134BD">
        <w:t>the</w:t>
      </w:r>
      <w:r w:rsidR="009F79FC">
        <w:t xml:space="preserve"> dataset (</w:t>
      </w:r>
      <w:r w:rsidR="000B6D78">
        <w:t>78</w:t>
      </w:r>
      <w:r w:rsidR="009F79FC">
        <w:t>% of total sampl</w:t>
      </w:r>
      <w:r w:rsidR="000B6D78">
        <w:t>ing effort</w:t>
      </w:r>
      <w:r w:rsidR="009F79FC">
        <w:t>),</w:t>
      </w:r>
      <w:r w:rsidR="00FF332A">
        <w:t xml:space="preserve"> of which </w:t>
      </w:r>
      <w:r w:rsidR="009E25A4">
        <w:t>22</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We observed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nonlegumes, which</w:t>
      </w:r>
      <w:r w:rsidR="000B6D78">
        <w:t xml:space="preserve"> made up 22% of the sampling effort and</w:t>
      </w:r>
      <w:r w:rsidR="009F79FC">
        <w:t xml:space="preserve"> were generally classified as warm season graminoid species with slower growth rates and longer growing seasons.</w:t>
      </w:r>
      <w:r w:rsidR="004F64A3">
        <w:t xml:space="preserve"> These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FD78C3E" w14:textId="00337EA5" w:rsidR="00A46B75" w:rsidRDefault="00A46B75" w:rsidP="0025039E">
      <w:pPr>
        <w:autoSpaceDE w:val="0"/>
        <w:autoSpaceDN w:val="0"/>
        <w:adjustRightInd w:val="0"/>
        <w:spacing w:line="360" w:lineRule="auto"/>
      </w:pPr>
    </w:p>
    <w:p w14:paraId="0FF51851" w14:textId="0F8AB067" w:rsidR="005C0CE5" w:rsidRPr="008A03D1"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B1021D">
        <w:rPr>
          <w:i/>
          <w:iCs/>
        </w:rPr>
        <w:t xml:space="preserve"> through</w:t>
      </w:r>
      <w:r w:rsidR="005C0CE5">
        <w:rPr>
          <w:i/>
          <w:iCs/>
        </w:rPr>
        <w:t xml:space="preserve"> changes in </w:t>
      </w:r>
      <w:r w:rsidR="008A03D1">
        <w:rPr>
          <w:i/>
          <w:iCs/>
          <w:color w:val="000000" w:themeColor="text1"/>
        </w:rPr>
        <w:t>the cost to acquire nitrogen</w:t>
      </w:r>
      <w:r w:rsidR="001E7BD6">
        <w:rPr>
          <w:i/>
          <w:iCs/>
          <w:color w:val="000000" w:themeColor="text1"/>
        </w:rPr>
        <w:t xml:space="preserve"> relative to water</w:t>
      </w:r>
    </w:p>
    <w:p w14:paraId="47365A77" w14:textId="46DE1F7F" w:rsidR="001E7BD6" w:rsidRDefault="001E7BD6" w:rsidP="001E7BD6">
      <w:pPr>
        <w:autoSpaceDE w:val="0"/>
        <w:autoSpaceDN w:val="0"/>
        <w:adjustRightInd w:val="0"/>
        <w:spacing w:line="360" w:lineRule="auto"/>
        <w:rPr>
          <w:color w:val="000000" w:themeColor="text1"/>
        </w:rPr>
      </w:pPr>
      <w:r>
        <w:rPr>
          <w:color w:val="000000" w:themeColor="text1"/>
        </w:rPr>
        <w:t xml:space="preserve">The experimental and statistical approach used in this study allowed for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to be quantified as direct and indirect products of soil nitrogen availability. Linear mixed effect models revealed a positive effect of increasing soil nitrogen availability on </w:t>
      </w:r>
      <w:r>
        <w:rPr>
          <w:i/>
          <w:iCs/>
          <w:color w:val="000000" w:themeColor="text1"/>
        </w:rPr>
        <w:t>N</w:t>
      </w:r>
      <w:r>
        <w:rPr>
          <w:color w:val="000000" w:themeColor="text1"/>
          <w:vertAlign w:val="subscript"/>
        </w:rPr>
        <w:t>area</w:t>
      </w:r>
      <w:r>
        <w:rPr>
          <w:color w:val="000000" w:themeColor="text1"/>
        </w:rPr>
        <w:t xml:space="preserve">, a pattern that was driven by a stronger positive effect of increasing soil nitrogen availability on </w:t>
      </w:r>
      <w:r>
        <w:rPr>
          <w:i/>
          <w:iCs/>
          <w:color w:val="000000" w:themeColor="text1"/>
        </w:rPr>
        <w:t>N</w:t>
      </w:r>
      <w:r>
        <w:rPr>
          <w:color w:val="000000" w:themeColor="text1"/>
          <w:vertAlign w:val="subscript"/>
        </w:rPr>
        <w:t>mass</w:t>
      </w:r>
      <w:r>
        <w:rPr>
          <w:color w:val="000000" w:themeColor="text1"/>
        </w:rPr>
        <w:t xml:space="preserve"> than the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These patterns were associated with a reduction in </w:t>
      </w:r>
      <w:r>
        <w:rPr>
          <w:i/>
          <w:iCs/>
          <w:color w:val="000000" w:themeColor="text1"/>
          <w:lang w:val="el-GR"/>
        </w:rPr>
        <w:t>β</w:t>
      </w:r>
      <w:r>
        <w:rPr>
          <w:color w:val="000000" w:themeColor="text1"/>
        </w:rPr>
        <w:t xml:space="preserve"> with increasing soil nitrogen availability. Similar patterns were observed in the structural equation model, where indirect positive effects of increasing soil nitrogen availability on </w:t>
      </w:r>
      <w:r>
        <w:rPr>
          <w:i/>
          <w:iCs/>
          <w:color w:val="000000" w:themeColor="text1"/>
        </w:rPr>
        <w:t>N</w:t>
      </w:r>
      <w:r>
        <w:rPr>
          <w:color w:val="000000" w:themeColor="text1"/>
          <w:vertAlign w:val="subscript"/>
        </w:rPr>
        <w:t>area</w:t>
      </w:r>
      <w:r>
        <w:rPr>
          <w:color w:val="000000" w:themeColor="text1"/>
        </w:rPr>
        <w:t xml:space="preserve"> were driven by negative effects of increasing soil nitrogen </w:t>
      </w:r>
      <w:r>
        <w:rPr>
          <w:color w:val="000000" w:themeColor="text1"/>
        </w:rPr>
        <w:lastRenderedPageBreak/>
        <w:t xml:space="preserve">availability on </w:t>
      </w:r>
      <w:r>
        <w:rPr>
          <w:i/>
          <w:iCs/>
          <w:color w:val="000000" w:themeColor="text1"/>
          <w:lang w:val="el-GR"/>
        </w:rPr>
        <w:t>β</w:t>
      </w:r>
      <w:r>
        <w:rPr>
          <w:color w:val="000000" w:themeColor="text1"/>
        </w:rPr>
        <w:t xml:space="preserve">, positive effects of </w:t>
      </w:r>
      <w:r>
        <w:rPr>
          <w:i/>
          <w:iCs/>
          <w:color w:val="000000" w:themeColor="text1"/>
          <w:lang w:val="el-GR"/>
        </w:rPr>
        <w:t>β</w:t>
      </w:r>
      <w:r>
        <w:rPr>
          <w:color w:val="000000" w:themeColor="text1"/>
        </w:rPr>
        <w:t xml:space="preserve"> on leaf </w:t>
      </w:r>
      <w:proofErr w:type="gram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gramEnd"/>
      <w:r>
        <w:rPr>
          <w:color w:val="000000" w:themeColor="text1"/>
        </w:rPr>
        <w:t xml:space="preserve">, and negative relationships between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Structural equation model results also revealed a null direct relationship between leaf </w:t>
      </w:r>
      <w:proofErr w:type="gramStart"/>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proofErr w:type="gramEnd"/>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although an indirect positive effect of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vertAlign w:val="subscript"/>
        </w:rPr>
        <w:t xml:space="preserve"> </w:t>
      </w:r>
      <w:r>
        <w:rPr>
          <w:color w:val="000000" w:themeColor="text1"/>
        </w:rPr>
        <w:t xml:space="preserve">on </w:t>
      </w:r>
      <w:r>
        <w:rPr>
          <w:i/>
          <w:iCs/>
          <w:color w:val="000000" w:themeColor="text1"/>
        </w:rPr>
        <w:t>N</w:t>
      </w:r>
      <w:r>
        <w:rPr>
          <w:color w:val="000000" w:themeColor="text1"/>
          <w:vertAlign w:val="subscript"/>
        </w:rPr>
        <w:t>mass</w:t>
      </w:r>
      <w:r>
        <w:rPr>
          <w:color w:val="000000" w:themeColor="text1"/>
        </w:rPr>
        <w:t xml:space="preserve"> was observed through strong negative covariance between </w:t>
      </w:r>
      <w:r>
        <w:rPr>
          <w:i/>
          <w:iCs/>
          <w:color w:val="000000" w:themeColor="text1"/>
        </w:rPr>
        <w:t>M</w:t>
      </w:r>
      <w:r>
        <w:rPr>
          <w:color w:val="000000" w:themeColor="text1"/>
          <w:vertAlign w:val="subscript"/>
        </w:rPr>
        <w:t>area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w:t>
      </w:r>
    </w:p>
    <w:p w14:paraId="526B348F" w14:textId="76F3760B" w:rsidR="00536F7A" w:rsidRPr="00272D8E" w:rsidRDefault="00536F7A" w:rsidP="001305A0">
      <w:pPr>
        <w:autoSpaceDE w:val="0"/>
        <w:autoSpaceDN w:val="0"/>
        <w:adjustRightInd w:val="0"/>
        <w:spacing w:line="360" w:lineRule="auto"/>
        <w:ind w:firstLine="720"/>
        <w:rPr>
          <w:color w:val="000000" w:themeColor="text1"/>
        </w:rPr>
      </w:pPr>
      <w:r>
        <w:rPr>
          <w:color w:val="000000" w:themeColor="text1"/>
        </w:rPr>
        <w:t xml:space="preserve">Results reported here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necessarily the direct product of increased mass-based leaf nitrogen content, as has been previously suggested </w:t>
      </w:r>
      <w:r w:rsidR="005B64FF">
        <w:rPr>
          <w:color w:val="000000" w:themeColor="text1"/>
        </w:rPr>
        <w:fldChar w:fldCharType="begin" w:fldLock="1"/>
      </w:r>
      <w:r w:rsidR="00272D8E">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5B64FF">
        <w:rPr>
          <w:color w:val="000000" w:themeColor="text1"/>
        </w:rPr>
        <w:fldChar w:fldCharType="separate"/>
      </w:r>
      <w:r w:rsidR="005B64FF" w:rsidRPr="005B64FF">
        <w:rPr>
          <w:noProof/>
          <w:color w:val="000000" w:themeColor="text1"/>
        </w:rPr>
        <w:t>(Firn et al. 2019, Liang et al. 2020)</w:t>
      </w:r>
      <w:r w:rsidR="005B64FF">
        <w:rPr>
          <w:color w:val="000000" w:themeColor="text1"/>
        </w:rPr>
        <w:fldChar w:fldCharType="end"/>
      </w:r>
      <w:r w:rsidR="005B64FF">
        <w:rPr>
          <w:color w:val="000000" w:themeColor="text1"/>
        </w:rPr>
        <w:t xml:space="preserve">. Instead, effects of increasing soil nitrogen availability on mass-based leaf nitrogen content may be driven by costs of nitrogen acquisition relative to </w:t>
      </w:r>
      <w:r w:rsidR="00272D8E">
        <w:rPr>
          <w:color w:val="000000" w:themeColor="text1"/>
        </w:rPr>
        <w:t xml:space="preserve">water and negative covariance between </w:t>
      </w:r>
      <w:r w:rsidR="00272D8E">
        <w:rPr>
          <w:i/>
          <w:iCs/>
          <w:color w:val="000000" w:themeColor="text1"/>
        </w:rPr>
        <w:t>M</w:t>
      </w:r>
      <w:r w:rsidR="00272D8E">
        <w:rPr>
          <w:color w:val="000000" w:themeColor="text1"/>
          <w:vertAlign w:val="subscript"/>
        </w:rPr>
        <w:t>area</w:t>
      </w:r>
      <w:r w:rsidR="00272D8E">
        <w:rPr>
          <w:color w:val="000000" w:themeColor="text1"/>
        </w:rPr>
        <w:t xml:space="preserve"> and </w:t>
      </w:r>
      <w:r w:rsidR="00272D8E">
        <w:rPr>
          <w:i/>
          <w:iCs/>
          <w:color w:val="000000" w:themeColor="text1"/>
        </w:rPr>
        <w:t>N</w:t>
      </w:r>
      <w:r w:rsidR="00272D8E">
        <w:rPr>
          <w:color w:val="000000" w:themeColor="text1"/>
          <w:vertAlign w:val="subscript"/>
        </w:rPr>
        <w:t>mass</w:t>
      </w:r>
      <w:r w:rsidR="00272D8E">
        <w:rPr>
          <w:color w:val="000000" w:themeColor="text1"/>
        </w:rPr>
        <w:t xml:space="preserve">, following patterns predicted by photosynthetic least-cost theory. Findings reported here suggest that studies quantifying variance in leaf nitrogen content across resource availability gradients may risk confounding covariance between </w:t>
      </w:r>
      <w:r w:rsidR="00272D8E">
        <w:rPr>
          <w:i/>
          <w:iCs/>
          <w:color w:val="000000" w:themeColor="text1"/>
        </w:rPr>
        <w:t>M</w:t>
      </w:r>
      <w:r w:rsidR="00272D8E">
        <w:rPr>
          <w:color w:val="000000" w:themeColor="text1"/>
          <w:vertAlign w:val="subscript"/>
        </w:rPr>
        <w:t>area</w:t>
      </w:r>
      <w:r w:rsidR="00272D8E">
        <w:rPr>
          <w:color w:val="000000" w:themeColor="text1"/>
        </w:rPr>
        <w:t xml:space="preserve"> and </w:t>
      </w:r>
      <w:r w:rsidR="00272D8E">
        <w:rPr>
          <w:i/>
          <w:iCs/>
          <w:color w:val="000000" w:themeColor="text1"/>
        </w:rPr>
        <w:t>N</w:t>
      </w:r>
      <w:r w:rsidR="00272D8E">
        <w:rPr>
          <w:color w:val="000000" w:themeColor="text1"/>
          <w:vertAlign w:val="subscript"/>
        </w:rPr>
        <w:t>mass</w:t>
      </w:r>
      <w:r w:rsidR="00272D8E">
        <w:rPr>
          <w:color w:val="000000" w:themeColor="text1"/>
        </w:rPr>
        <w:t xml:space="preserve"> if costs of nitrogen acquisition relative to water are also not quantified.</w:t>
      </w:r>
    </w:p>
    <w:p w14:paraId="7177B689" w14:textId="77777777" w:rsidR="00971E03" w:rsidRDefault="00971E03" w:rsidP="00272D8E">
      <w:pPr>
        <w:autoSpaceDE w:val="0"/>
        <w:autoSpaceDN w:val="0"/>
        <w:adjustRightInd w:val="0"/>
        <w:spacing w:line="360" w:lineRule="auto"/>
        <w:rPr>
          <w:color w:val="000000" w:themeColor="text1"/>
        </w:rPr>
      </w:pPr>
    </w:p>
    <w:p w14:paraId="4348329F" w14:textId="0A7E82D8" w:rsidR="00272D8E" w:rsidRPr="00272D8E" w:rsidRDefault="00A46B75" w:rsidP="00272D8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13F06DB7" w14:textId="40844451" w:rsidR="005B6568" w:rsidRDefault="00032518" w:rsidP="00272D8E">
      <w:pPr>
        <w:autoSpaceDE w:val="0"/>
        <w:autoSpaceDN w:val="0"/>
        <w:adjustRightInd w:val="0"/>
        <w:spacing w:line="360" w:lineRule="auto"/>
        <w:rPr>
          <w:color w:val="000000" w:themeColor="text1"/>
        </w:rPr>
      </w:pPr>
      <w:r>
        <w:rPr>
          <w:color w:val="000000" w:themeColor="text1"/>
        </w:rPr>
        <w:t xml:space="preserve">Increasing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823CEA">
        <w:rPr>
          <w:color w:val="000000" w:themeColor="text1"/>
        </w:rPr>
        <w:t xml:space="preserve">a response that was associated with a null 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is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xml:space="preserve">. Interestingly, structural equation model results revealed a strong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xml:space="preserve">. Thus, increases in 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 xml:space="preserve">or alternatively greater nitrogen mobility in soil solution. </w:t>
      </w:r>
      <w:r w:rsidR="000E5023">
        <w:rPr>
          <w:color w:val="000000" w:themeColor="text1"/>
        </w:rPr>
        <w:t xml:space="preserve">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03945B3E" w14:textId="7F6DFC5A" w:rsidR="008518D7" w:rsidRPr="008B604E" w:rsidRDefault="007F2A13" w:rsidP="00272D8E">
      <w:pPr>
        <w:autoSpaceDE w:val="0"/>
        <w:autoSpaceDN w:val="0"/>
        <w:adjustRightInd w:val="0"/>
        <w:spacing w:line="360" w:lineRule="auto"/>
      </w:pPr>
      <w:r>
        <w:rPr>
          <w:color w:val="000000" w:themeColor="text1"/>
        </w:rPr>
        <w:lastRenderedPageBreak/>
        <w:t>In support of our hypothes</w:t>
      </w:r>
      <w:r w:rsidR="00272D8E">
        <w:rPr>
          <w:color w:val="000000" w:themeColor="text1"/>
        </w:rPr>
        <w:t>e</w:t>
      </w:r>
      <w:r>
        <w:rPr>
          <w:color w:val="000000" w:themeColor="text1"/>
        </w:rPr>
        <w:t xml:space="preserve">s and patterns expected from theory, increasing </w:t>
      </w:r>
      <w:r w:rsidR="00723922" w:rsidRPr="001B5901">
        <w:rPr>
          <w:color w:val="000000" w:themeColor="text1"/>
        </w:rPr>
        <w:t>VPD</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DE41C7">
        <w:rPr>
          <w:color w:val="000000" w:themeColor="text1"/>
        </w:rPr>
        <w:t>the</w:t>
      </w:r>
      <w:r>
        <w:rPr>
          <w:color w:val="000000" w:themeColor="text1"/>
        </w:rPr>
        <w:t xml:space="preserve"> negative effect of increasing </w:t>
      </w:r>
      <w:r w:rsidR="00723922" w:rsidRPr="001B5901">
        <w:rPr>
          <w:color w:val="000000" w:themeColor="text1"/>
        </w:rPr>
        <w:t>VPD</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strong reductions in stomatal conductance with increasing </w:t>
      </w:r>
      <w:r w:rsidR="00723922" w:rsidRPr="001B5901">
        <w:rPr>
          <w:color w:val="000000" w:themeColor="text1"/>
        </w:rPr>
        <w:t>VPD</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to minimize water loss</w:t>
      </w:r>
      <w:r w:rsidR="00722EFC">
        <w:rPr>
          <w:color w:val="000000" w:themeColor="text1"/>
        </w:rPr>
        <w:t xml:space="preserve"> </w:t>
      </w:r>
      <w:r w:rsidR="002A23E5">
        <w:rPr>
          <w:color w:val="000000" w:themeColor="text1"/>
        </w:rPr>
        <w:t>as a result of</w:t>
      </w:r>
      <w:r>
        <w:rPr>
          <w:color w:val="000000" w:themeColor="text1"/>
        </w:rPr>
        <w:t xml:space="preserve"> high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723922" w:rsidRPr="001B5901">
        <w:rPr>
          <w:color w:val="000000" w:themeColor="text1"/>
        </w:rPr>
        <w:t>VPD</w:t>
      </w:r>
      <w:r w:rsidR="00723922" w:rsidDel="00723922">
        <w:rPr>
          <w:color w:val="000000" w:themeColor="text1"/>
        </w:rPr>
        <w:t xml:space="preserve"> </w:t>
      </w:r>
      <w:r w:rsidR="00722EFC">
        <w:rPr>
          <w:color w:val="000000" w:themeColor="text1"/>
        </w:rPr>
        <w:t xml:space="preserve">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indicate increased photosynthetic capacity with increasing vapor pressure deficit, though this pattern contrasts previous work suggesting increased plant mortality, reduced net primary productivity, and perhaps reductions in net photosynthesis rates over time due to stomatal closure </w:t>
      </w:r>
      <w:r w:rsidR="008B604E">
        <w:fldChar w:fldCharType="begin" w:fldLock="1"/>
      </w:r>
      <w:r w:rsidR="008B604E">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Regardless, t</w:t>
      </w:r>
      <w:r w:rsidR="00272D8E">
        <w:t xml:space="preserve">hese responses provide another line of evidence that suggests leaf nitrogen content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72D8E">
        <w:t>.</w:t>
      </w:r>
    </w:p>
    <w:p w14:paraId="0BB3D210" w14:textId="778AB35D" w:rsidR="00F4054A" w:rsidRDefault="00F4054A" w:rsidP="0025039E">
      <w:pPr>
        <w:autoSpaceDE w:val="0"/>
        <w:autoSpaceDN w:val="0"/>
        <w:adjustRightInd w:val="0"/>
        <w:spacing w:line="360" w:lineRule="auto"/>
        <w:rPr>
          <w:color w:val="000000" w:themeColor="text1"/>
        </w:rPr>
      </w:pPr>
    </w:p>
    <w:p w14:paraId="307F2C5B" w14:textId="48B0BA67" w:rsidR="00923F9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w:t>
      </w:r>
      <w:r w:rsidR="00747ADC">
        <w:rPr>
          <w:i/>
          <w:iCs/>
          <w:lang w:val="el-GR"/>
        </w:rPr>
        <w:t>χ</w:t>
      </w:r>
      <w:r w:rsidRPr="00F4054A">
        <w:rPr>
          <w:i/>
          <w:iCs/>
          <w:color w:val="000000" w:themeColor="text1"/>
        </w:rPr>
        <w:t>, and N</w:t>
      </w:r>
      <w:r w:rsidRPr="00F4054A">
        <w:rPr>
          <w:i/>
          <w:iCs/>
          <w:color w:val="000000" w:themeColor="text1"/>
          <w:vertAlign w:val="subscript"/>
        </w:rPr>
        <w:t>area</w:t>
      </w:r>
    </w:p>
    <w:p w14:paraId="24860380" w14:textId="7A2E182A" w:rsidR="00EE6FF9" w:rsidRDefault="00E557CE" w:rsidP="0025039E">
      <w:pPr>
        <w:autoSpaceDE w:val="0"/>
        <w:autoSpaceDN w:val="0"/>
        <w:adjustRightInd w:val="0"/>
        <w:spacing w:line="360" w:lineRule="auto"/>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values on average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values 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w:t>
      </w:r>
      <w:r w:rsidR="003C0438">
        <w:lastRenderedPageBreak/>
        <w:t>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p>
    <w:p w14:paraId="43870823" w14:textId="46997910"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than 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Pr>
          <w:color w:val="000000" w:themeColor="text1"/>
        </w:rPr>
        <w:t xml:space="preserve">values </w:t>
      </w:r>
      <w:r>
        <w:t>in C</w:t>
      </w:r>
      <w:r>
        <w:rPr>
          <w:vertAlign w:val="subscript"/>
        </w:rPr>
        <w:t>4</w:t>
      </w:r>
      <w:r>
        <w:t xml:space="preserve"> species follow our hypothes</w:t>
      </w:r>
      <w:r w:rsidR="00DE41C7">
        <w:t>i</w:t>
      </w:r>
      <w:r>
        <w:t>s, a pattern that could be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w:t>
      </w:r>
      <w:r w:rsidR="00DE41C7">
        <w:t>also</w:t>
      </w:r>
      <w:r w:rsidR="00C84E3C">
        <w:t xml:space="preserve">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nonlegumes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legumes and C</w:t>
      </w:r>
      <w:r w:rsidR="00C84E3C">
        <w:rPr>
          <w:vertAlign w:val="subscript"/>
        </w:rPr>
        <w:t>3</w:t>
      </w:r>
      <w:r w:rsidR="00C84E3C" w:rsidRPr="00C84E3C">
        <w:t xml:space="preserve"> </w:t>
      </w:r>
      <w:r w:rsidR="00C84E3C">
        <w:t xml:space="preserve">nonlegumes.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values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values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values compared to C</w:t>
      </w:r>
      <w:r w:rsidR="001B6C99">
        <w:rPr>
          <w:vertAlign w:val="subscript"/>
        </w:rPr>
        <w:t>3</w:t>
      </w:r>
      <w:r w:rsidR="001B6C99">
        <w:t xml:space="preserve"> species, though C</w:t>
      </w:r>
      <w:r w:rsidR="001B6C99">
        <w:rPr>
          <w:vertAlign w:val="subscript"/>
        </w:rPr>
        <w:t>4</w:t>
      </w:r>
      <w:r w:rsidR="001B6C99">
        <w:t xml:space="preserve"> species commonly exhibit lower </w:t>
      </w:r>
      <w:r w:rsidR="001B6C99">
        <w:rPr>
          <w:i/>
          <w:iCs/>
        </w:rPr>
        <w:t>N</w:t>
      </w:r>
      <w:r w:rsidR="001B6C99">
        <w:rPr>
          <w:vertAlign w:val="subscript"/>
        </w:rPr>
        <w:t>area</w:t>
      </w:r>
      <w:r w:rsidR="001B6C99">
        <w:t xml:space="preserve"> and higher nitrogen use efficiency than C</w:t>
      </w:r>
      <w:r w:rsidR="001B6C99">
        <w:rPr>
          <w:vertAlign w:val="subscript"/>
        </w:rPr>
        <w:t>3</w:t>
      </w:r>
      <w:r w:rsidR="001B6C99">
        <w:t xml:space="preserve"> species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We speculate that lowered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in C</w:t>
      </w:r>
      <w:r w:rsidR="00985720">
        <w:rPr>
          <w:color w:val="000000" w:themeColor="text1"/>
          <w:vertAlign w:val="subscript"/>
        </w:rPr>
        <w:t>4</w:t>
      </w:r>
      <w:r w:rsidR="00985720">
        <w:rPr>
          <w:color w:val="000000" w:themeColor="text1"/>
        </w:rPr>
        <w:t xml:space="preserve"> species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p>
    <w:p w14:paraId="1D40BFC6" w14:textId="77777777" w:rsidR="001B6C99" w:rsidRDefault="001B6C99"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547E3E92" w:rsidR="00C04141" w:rsidRDefault="00BE60E6" w:rsidP="00723922">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calculated </w:t>
      </w:r>
      <w:r w:rsidR="006D10DC" w:rsidRPr="000C63A9">
        <w:rPr>
          <w:i/>
          <w:iCs/>
          <w:lang w:val="el-GR"/>
        </w:rPr>
        <w:t>β</w:t>
      </w:r>
      <w:r w:rsidR="006D10DC">
        <w:t xml:space="preserve"> values across environmental gradient</w:t>
      </w:r>
      <w:r w:rsidR="00305C53">
        <w:t>s</w:t>
      </w:r>
      <w:r w:rsidR="006D10DC">
        <w:t xml:space="preserve">.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lastRenderedPageBreak/>
        <w:t>188.0</w:t>
      </w:r>
      <w:r w:rsidR="00E66041">
        <w:t xml:space="preserve"> (mean: </w:t>
      </w:r>
      <w:r w:rsidR="005E59CF">
        <w:t>30.2</w:t>
      </w:r>
      <w:r w:rsidR="00E66041">
        <w:t xml:space="preserve">; median: </w:t>
      </w:r>
      <w:r w:rsidR="005E59CF">
        <w:t>23.1</w:t>
      </w:r>
      <w:r w:rsidR="00E66041">
        <w:t xml:space="preserve">; standard deviation: </w:t>
      </w:r>
      <w:r w:rsidR="005E59CF">
        <w:t>25.4</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 xml:space="preserve">0.1 </w:t>
      </w:r>
      <w:r w:rsidR="006D10DC">
        <w:t xml:space="preserve">to </w:t>
      </w:r>
      <w:r w:rsidR="005E59CF">
        <w:t>110.6</w:t>
      </w:r>
      <w:r w:rsidR="00E66041">
        <w:t xml:space="preserve"> </w:t>
      </w:r>
      <w:r w:rsidR="006D10DC">
        <w:t xml:space="preserve">in </w:t>
      </w:r>
      <w:r w:rsidR="00E66041">
        <w:t xml:space="preserve">(mean: </w:t>
      </w:r>
      <w:r w:rsidR="005E59CF">
        <w:t>7.2</w:t>
      </w:r>
      <w:r w:rsidR="00E66041">
        <w:t xml:space="preserve">; median: </w:t>
      </w:r>
      <w:r w:rsidR="005E59CF">
        <w:t>0.7</w:t>
      </w:r>
      <w:r w:rsidR="00E66041">
        <w:t xml:space="preserve">; standard deviation: </w:t>
      </w:r>
      <w:r w:rsidR="005E59CF">
        <w:t>18.6</w:t>
      </w:r>
      <w:r w:rsidR="00E66041">
        <w:t>)</w:t>
      </w:r>
      <w:r w:rsidR="006D10DC">
        <w:t>.</w:t>
      </w:r>
      <w:r w:rsidR="00E66041">
        <w:t xml:space="preserve"> </w:t>
      </w:r>
      <w:r w:rsidR="00280E58">
        <w:t xml:space="preserve">Mean </w:t>
      </w:r>
      <w:r w:rsidR="00280E58" w:rsidRPr="000C63A9">
        <w:rPr>
          <w:i/>
          <w:iCs/>
          <w:lang w:val="el-GR"/>
        </w:rPr>
        <w:t>β</w:t>
      </w:r>
      <w:r w:rsidR="00280E58">
        <w:t xml:space="preserve"> values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values currently </w:t>
      </w:r>
      <w:r w:rsidR="00C06D0C">
        <w:t>parameterized</w:t>
      </w:r>
      <w:r w:rsidR="00280E58">
        <w:t xml:space="preserve"> in optimality models</w:t>
      </w:r>
      <w:r w:rsidR="00723922">
        <w:t xml:space="preserve">, though this was </w:t>
      </w:r>
      <w:r w:rsidR="00C06D0C">
        <w:t xml:space="preserve">expected given water limitation across sites that were likely greater relative to global 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6655D2E9" w14:textId="607FA55E" w:rsidR="00280E58" w:rsidRPr="00723922" w:rsidRDefault="00D10086" w:rsidP="0025039E">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resource availability mediated</w:t>
      </w:r>
      <w:r w:rsidR="00C06D0C">
        <w:rPr>
          <w:color w:val="000000" w:themeColor="text1"/>
        </w:rPr>
        <w:t xml:space="preserve"> by changes in </w:t>
      </w:r>
      <w:r w:rsidR="00C06D0C">
        <w:rPr>
          <w:i/>
          <w:iCs/>
          <w:color w:val="000000" w:themeColor="text1"/>
          <w:lang w:val="el-GR"/>
        </w:rPr>
        <w:t>β</w:t>
      </w:r>
      <w:r w:rsidR="00C06D0C">
        <w:rPr>
          <w:color w:val="000000" w:themeColor="text1"/>
        </w:rPr>
        <w:t xml:space="preserve"> and leaf </w:t>
      </w:r>
      <w:r w:rsidR="00C06D0C" w:rsidRPr="001B5901">
        <w:rPr>
          <w:i/>
          <w:iCs/>
          <w:color w:val="000000" w:themeColor="text1"/>
        </w:rPr>
        <w:t>C</w:t>
      </w:r>
      <w:r w:rsidR="00C06D0C" w:rsidRPr="009C1249">
        <w:rPr>
          <w:color w:val="000000" w:themeColor="text1"/>
          <w:vertAlign w:val="subscript"/>
        </w:rPr>
        <w:t>i</w:t>
      </w:r>
      <w:r w:rsidR="00C06D0C">
        <w:rPr>
          <w:color w:val="000000" w:themeColor="text1"/>
        </w:rPr>
        <w:t>:</w:t>
      </w:r>
      <w:r w:rsidR="00C06D0C" w:rsidRPr="001B5901">
        <w:rPr>
          <w:i/>
          <w:iCs/>
          <w:color w:val="000000" w:themeColor="text1"/>
        </w:rPr>
        <w:t>C</w:t>
      </w:r>
      <w:r w:rsidR="00C06D0C"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provide strong and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1DAA874" w:rsidR="006039C0" w:rsidRDefault="00F81B11" w:rsidP="0025039E">
      <w:pPr>
        <w:spacing w:line="36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lastRenderedPageBreak/>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0621A3D4" w14:textId="0A20378F" w:rsidR="008B604E" w:rsidRPr="008B604E" w:rsidRDefault="00AA3362" w:rsidP="001305A0">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8B604E" w:rsidRPr="008B604E">
        <w:rPr>
          <w:noProof/>
        </w:rPr>
        <w:t>Adams, M. A., T. L. Turnbull, J. I. Sprent, and N. Buchmann. 2016. Legumes are different: Leaf nitrogen, photosynthesis, and water use efficiency. Proceedings of the National Academy of Sciences of the United States of America 113:4098–4103.</w:t>
      </w:r>
    </w:p>
    <w:p w14:paraId="5396B27D"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Bae, K., T. J. Fahey, R. D. Yanai, and M. Fisk. 2015. Soil nitrogen availability affects belowground carbon allocation and soil respiration in northern hardwood forests of New Hampshire. Ecosystems 18:1179–1191.</w:t>
      </w:r>
    </w:p>
    <w:p w14:paraId="574A4145"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Bates, D., M. Mächler, B. Bolker, and S. Walker. 2015. Fitting linear mixed-effects models using lme4. Journal of Statistical Software 67:1–48.</w:t>
      </w:r>
    </w:p>
    <w:p w14:paraId="56B6E86E"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Beaudette, D., J. Skovlin, S. Roeker, and A. Brown. 2022. soilDB: Soil Database Interface.</w:t>
      </w:r>
    </w:p>
    <w:p w14:paraId="41FFA12C"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Bernacchi, C. J., E. L. Singsaas, C. Pimentel, A. R. Portis, and S. P. Long. 2001. Improved temperature response functions for models of Rubisco-limited photosynthesis. Plant, Cell and Environment 24:253–259.</w:t>
      </w:r>
    </w:p>
    <w:p w14:paraId="06D6ED54"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Bialic‐Murphy, L., N. G. Smith, P. Voothuluru, R. M. McElderry, M. D. Roche, S. T. Cassidy, S. N. Kivlin, and S. Kalisz. 2021. Invasion‐induced root–fungal disruptions alter plant water and nitrogen economies. Ecology Letters 24:1145–1156.</w:t>
      </w:r>
    </w:p>
    <w:p w14:paraId="7E5B68E8"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Bloomfield, K. J., B. D. Stocker, T. F. Keenan, and I. C. Prentice. 2022. Environmental controls on the light use efficiency of terrestrial gross primary production. Global Change Biology:0–2.</w:t>
      </w:r>
    </w:p>
    <w:p w14:paraId="13D491BB"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Booth, B. B. B., C. D. Jones, M. Collins, I. J. Totterdell, P. M. Cox, S. Sitch, C. Huntingford, R. A. Betts, G. R. Harris, and J. Lloyd. 2012. High sensitivity of future global warming to land carbon cycle processes. Environmental Research Letters 7:024002.</w:t>
      </w:r>
    </w:p>
    <w:p w14:paraId="5CE779BD"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Braghiere, R. K., J. B. Fisher, K. Allen, E. Brzostek, M. Shi, X. Yang, D. M. Ricciuto, R. A. Fisher, Q. Zhu, and R. P. Phillips. 2022. Modeling Global Carbon Costs of Plant Nitrogen and Phosphorus Acquisition. Journal of Advances in Modeling Earth Systems 14:1–23.</w:t>
      </w:r>
    </w:p>
    <w:p w14:paraId="37363A73"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Cernusak, L. A., N. Ubierna, K. Winter, J. A. M. Holtum, J. D. Marshall, and G. D. Farquhar. 2013. Environmental and physiological determinants of carbon isotope discrimination in terrestrial plants. New Phytologist 200:950–965.</w:t>
      </w:r>
    </w:p>
    <w:p w14:paraId="366D321B"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 xml:space="preserve">Cornwell, W. K., I. J. Wright, J. Turner, V. Maire, M. M. Barbour, L. A. Cernusak, T. E. Dawson, D. S. Ellsworth, G. D. Farquhar, H. Griffiths, C. Keitel, A. Knohl, P. B. Reich, D. G. Williams, R. Bhaskar, J. H. C. Cornelissen, A. Richards, S. Schmidt, F. Valladares, C. </w:t>
      </w:r>
      <w:r w:rsidRPr="008B604E">
        <w:rPr>
          <w:noProof/>
        </w:rPr>
        <w:lastRenderedPageBreak/>
        <w:t>Körner, E.-D. Schulze, N. Buchmann, and L. S. Santiago. 2018. Climate and soils together regulate photosynthetic carbon isotope discrimination within C</w:t>
      </w:r>
      <w:r w:rsidRPr="008B604E">
        <w:rPr>
          <w:noProof/>
          <w:vertAlign w:val="subscript"/>
        </w:rPr>
        <w:t>3</w:t>
      </w:r>
      <w:r w:rsidRPr="008B604E">
        <w:rPr>
          <w:noProof/>
        </w:rPr>
        <w:t xml:space="preserve"> plants worldwide. Global Ecology and Biogeography 27:1056–1067.</w:t>
      </w:r>
    </w:p>
    <w:p w14:paraId="162817F8"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Cramer, W., and I. C. Prentice. 1988. Simulation of regional soil moisture deficits on a European scale. Norsk Geografisk Tidsskrift - Norwegian Journal of Geography 42:149–151.</w:t>
      </w:r>
    </w:p>
    <w:p w14:paraId="1B2C36A0"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0A384E14"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2D18005A"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0CD2412F"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Dong, N., I. C. Prentice, B. J. Evans, S. Caddy-Retalic, A. J. Lowe, and I. J. Wright. 2017. Leaf nitrogen from first principles: field evidence for adaptive variation with climate. Biogeosciences 14:481–495.</w:t>
      </w:r>
    </w:p>
    <w:p w14:paraId="791B5C4C"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Dong, N., I. C. Prentice, I. J. Wright, B. J. Evans, H. F. Togashi, S. Caddy-Retalic, F. A. McInerney, B. Sparrow, E. Leitch, and A. J. Lowe. 2020. Components of leaf‐trait variation along environmental gradients. New Phytologist 228:82–94.</w:t>
      </w:r>
    </w:p>
    <w:p w14:paraId="29B0C09A"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Dong, N., I. C. Prentice, I. J. Wright, H. Wang, O. K. Atkin, K. J. Bloomfield, T. F. Domingues, S. M. Gleason, V. Maire, Y. Onoda, H. Poorter, and N. G. Smith. 2022. Leaf nitrogen from the perspective of optimal plant function. Journal of Ecology 110:2585–2602.</w:t>
      </w:r>
    </w:p>
    <w:p w14:paraId="7CD9AA7C"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Eamus, D., N. Boulain, J. Cleverly, and D. D. Breshears. 2013. Global change-type drought-induced tree mortality: Vapor pressure deficit is more important than temperature per se in causing decline in tree health. Ecology and Evolution 3:2711–2729.</w:t>
      </w:r>
    </w:p>
    <w:p w14:paraId="456E4F62"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Evans, J. R. 1989a. Partitioning of nitrogen between and within leaves grown under different irradiances. Functional Plant Biology 16:533.</w:t>
      </w:r>
    </w:p>
    <w:p w14:paraId="33E831A7"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lastRenderedPageBreak/>
        <w:t>Evans, J. R. 1989b. Photosynthesis and nitrogen relationships in leaves of C3 plants. Oecologia 78:9–19.</w:t>
      </w:r>
    </w:p>
    <w:p w14:paraId="6DC59F58"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Evans, J. R., and J. R. Seemann. 1989. The allocation of protein nitrogen in the photosynthetic apparatus: costs, consequences, and control. Photosynthesis 8:183–205.</w:t>
      </w:r>
    </w:p>
    <w:p w14:paraId="517EDE57"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Farquhar, G. D., J. R. Ehleringer, and K. T. Hubick. 1989. Carbon Isotope Discrimination and Photosynthesis. Annual Review of Plant Physiology and Plant Molecular Biology 40:503–537.</w:t>
      </w:r>
    </w:p>
    <w:p w14:paraId="0B2494B0"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1568D8B1"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Feng, X. 1999. Trends in intrinsic water-use efficiency of natural trees for the past 100-200 years: A response to atmospheric CO2 concentration. Geochimica et Cosmochimica Acta 63:1891–1903.</w:t>
      </w:r>
    </w:p>
    <w:p w14:paraId="724DACFA"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 xml:space="preserve">Field, C. B., and H. A. Mooney. 1986. The photosynthesis-nitrogen relationship in wild plants. Pages 25–55 </w:t>
      </w:r>
      <w:r w:rsidRPr="008B604E">
        <w:rPr>
          <w:i/>
          <w:iCs/>
          <w:noProof/>
        </w:rPr>
        <w:t>in</w:t>
      </w:r>
      <w:r w:rsidRPr="008B604E">
        <w:rPr>
          <w:noProof/>
        </w:rPr>
        <w:t xml:space="preserve"> T. J. Givnish, editor. On the Economy of Plant Form and Function. Cambridge University Press, Cambridge.</w:t>
      </w:r>
    </w:p>
    <w:p w14:paraId="28F1F93E"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65F39444"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Fox, J., and S. Weisberg. 2019. An R companion to applied regression. Third edit. Sage, Thousand Oaks, California.</w:t>
      </w:r>
    </w:p>
    <w:p w14:paraId="4C8BDF40"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lastRenderedPageBreak/>
        <w:t xml:space="preserve">Ghannoum, O., J. R. Evans, and S. von Caemmerer. 2011. Nitrogen and water use efficiency of C4 plants. Pages 129–146 </w:t>
      </w:r>
      <w:r w:rsidRPr="008B604E">
        <w:rPr>
          <w:i/>
          <w:iCs/>
          <w:noProof/>
        </w:rPr>
        <w:t>in</w:t>
      </w:r>
      <w:r w:rsidRPr="008B604E">
        <w:rPr>
          <w:noProof/>
        </w:rPr>
        <w:t xml:space="preserve"> A. S. Raghavendra and R. F. Sage, editors. C4 Photosynthesis and Related CO2 Concentrating Mechanisms. Springer.</w:t>
      </w:r>
    </w:p>
    <w:p w14:paraId="2D007F54"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Grossiord, C., T. N. Buckley, L. A. Cernusak, K. A. Novick, B. Poulter, R. T. W. Siegwolf, J. S. Sperry, and N. G. McDowell. 2020. Plant responses to rising vapor pressure deficit. New Phytologist 226:1550–1566.</w:t>
      </w:r>
    </w:p>
    <w:p w14:paraId="072194A2"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2E4FB989"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Hijmans, R. J. 2022. terra: Spatial Data Analysis.</w:t>
      </w:r>
    </w:p>
    <w:p w14:paraId="438D7677"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Huber, M. L., R. A. Perkins, A. Laesecke, D. G. Friend, J. V Sengers, M. J. Assael, I. N. Metaxa, E. Vogel, R. Mareš, and K. Miyagawa. 2009. New international formulation for the viscosity of H2 O. Journal of Physical and Chemical Reference Data 38:101–125.</w:t>
      </w:r>
    </w:p>
    <w:p w14:paraId="250687D4"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Hungate, B. A., J. S. Dukes, M. R. Shaw, Y. Luo, and C. B. Field. 2003. Nitrogen and climate change. Science 302:1512–1513.</w:t>
      </w:r>
    </w:p>
    <w:p w14:paraId="06958644"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IPCC. 2014. Climate Change 2013 – The Physical Science Basis. Page (Intergovernmental Panel on Climate Change, Ed.). Cambridge University Press.</w:t>
      </w:r>
    </w:p>
    <w:p w14:paraId="314CA5A9"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Kachurina, O. M., H. Zhang, W. R. Raun, and E. G. Krenzer. 2000. Simultaneous determination of soil aluminum, ammonium- and nitrate- nitrogen using 1 M potassium chloride. Communications in Soil Science and Plant Analysis 31:893–903.</w:t>
      </w:r>
    </w:p>
    <w:p w14:paraId="647C1EC2"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Katabuchi, M. 2015. LeafArea: An R package for rapid digital analysis of leaf area. Ecological Research 30:1073–1077.</w:t>
      </w:r>
    </w:p>
    <w:p w14:paraId="08B4D491"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Kattge, J., W. Knorr, T. Raddatz, and C. Wirth. 2009. Quantifying photosynthetic capacity and its relationship to leaf nitrogen content for global-scale terrestrial biosphere models. Global Change Biology 15:976–991.</w:t>
      </w:r>
    </w:p>
    <w:p w14:paraId="1C4B7B38"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 xml:space="preserve">Keeling, C. D., W. G. Mook, and P. P. Tans. 1979. Recent trends in the </w:t>
      </w:r>
      <w:r w:rsidRPr="008B604E">
        <w:rPr>
          <w:noProof/>
          <w:vertAlign w:val="superscript"/>
        </w:rPr>
        <w:t>13</w:t>
      </w:r>
      <w:r w:rsidRPr="008B604E">
        <w:rPr>
          <w:noProof/>
        </w:rPr>
        <w:t>C/</w:t>
      </w:r>
      <w:r w:rsidRPr="008B604E">
        <w:rPr>
          <w:noProof/>
          <w:vertAlign w:val="superscript"/>
        </w:rPr>
        <w:t>12</w:t>
      </w:r>
      <w:r w:rsidRPr="008B604E">
        <w:rPr>
          <w:noProof/>
        </w:rPr>
        <w:t>C ratio of atmospheric carbon dioxide. Nature 277:121–123.</w:t>
      </w:r>
    </w:p>
    <w:p w14:paraId="16C2E432"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 xml:space="preserve">Keeney, D. R., and D. W. Nelson. 1983. Nitrogen—Inorganic Forms. Pages 643–698 </w:t>
      </w:r>
      <w:r w:rsidRPr="008B604E">
        <w:rPr>
          <w:i/>
          <w:iCs/>
          <w:noProof/>
        </w:rPr>
        <w:t>in</w:t>
      </w:r>
      <w:r w:rsidRPr="008B604E">
        <w:rPr>
          <w:noProof/>
        </w:rPr>
        <w:t xml:space="preserve"> A. L. Page, editor. Methods of Soil Analysis. 2nd edition. ASA and SSSA, Madison, WI, USA.</w:t>
      </w:r>
    </w:p>
    <w:p w14:paraId="4DB90544"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lastRenderedPageBreak/>
        <w:t>Kenward, M. G., and J. H. Roger. 1997. Small Sample Inference for Fixed Effects from Restricted Maximum Likelihood. Biometrics 53:983.</w:t>
      </w:r>
    </w:p>
    <w:p w14:paraId="4E0BD6E5"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Knorr, W., and M. Heimann. 2001. Uncertainties in global terrestrial biosphere modeling: 1. A comprehensive sensitivity analysis with a new photosynthesis and energy balance scheme. Global Biogeochemical Cycles 15:207–225.</w:t>
      </w:r>
    </w:p>
    <w:p w14:paraId="373FFD30"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Lavergne, A., D. Sandoval, V. J. Hare, H. Graven, and I. C. Prentice. 2020. Impacts of soil water stress on the acclimated stomatal limitation of photosynthesis: Insights from stable carbon isotope data. Global Change Biology 26:7158–7172.</w:t>
      </w:r>
    </w:p>
    <w:p w14:paraId="2CE0E6CA"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4B02B0BE"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LeBauer, D. S., and K. Treseder. 2008. Nitrogen limitation of net primary productivity. Ecology 89:371–379.</w:t>
      </w:r>
    </w:p>
    <w:p w14:paraId="41434F4D"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Lefcheck, J. S. 2016. piecewiseSEM: Piecewise structural equation modelling in r for ecology, evolution, and systematics. Methods in Ecology and Evolution 7:573–579.</w:t>
      </w:r>
    </w:p>
    <w:p w14:paraId="4E46147D"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Lenth, R. 2019. emmeans: estimated marginal means, aka least-squares means.</w:t>
      </w:r>
    </w:p>
    <w:p w14:paraId="718CDF3E"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Li, W., H. Zhang, G. Huang, R. Liu, H. Wu, C. Zhao, and N. G. McDowell. 2020. Effects of nitrogen enrichment on tree carbon allocation: A global synthesis. Global Ecology and Biogeography 29:573–589.</w:t>
      </w:r>
    </w:p>
    <w:p w14:paraId="445D3393"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Liang, X., T. Zhang, X. Lu, D. S. Ellsworth, H. BassiriRad, C. You, D. Wang, P. He, Q. Deng, H. Liu, J. Mo, and Q. Ye. 2020. Global response patterns of plant photosynthesis to nitrogen addition: A meta‐analysis. Global Change Biology 26:3585–3600.</w:t>
      </w:r>
    </w:p>
    <w:p w14:paraId="46907787"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 xml:space="preserve">López, J., D. A. Way, and W. Sadok. 2021. Systemic effects of rising atmospheric vapor </w:t>
      </w:r>
      <w:r w:rsidRPr="008B604E">
        <w:rPr>
          <w:noProof/>
        </w:rPr>
        <w:lastRenderedPageBreak/>
        <w:t>pressure deficit on plant physiology and productivity. Global Change Biology 27:1704–1720.</w:t>
      </w:r>
    </w:p>
    <w:p w14:paraId="2F4649D0"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368A8D40"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Luo, X., T. F. Keenan, J. M. Chen, H. Croft, I. C. Prentice, N. G. Smith, A. P. Walker, H. Wang, R. Wang, C. Xu, and Y. Zhang. 2021. Global variation in the fraction of leaf nitrogen allocated to photosynthesis. Nature Communications 12:4866.</w:t>
      </w:r>
    </w:p>
    <w:p w14:paraId="7C599E2C"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Medlyn, B. E., E. Dreyer, D. S. Ellsworth, M. Forstreuter, P. C. Harley, M. U. F. Kirschbaum, X. Le Roux, P. Montpied, J. Strassemeyer, A. Walcroft, K. Wang, and D. Loustau. 2002. Temperature response of parameters of a biochemically based model of photosynthesis. II. A review of experimental data. Plant, Cell &amp; Environment 25:1167–1179.</w:t>
      </w:r>
    </w:p>
    <w:p w14:paraId="1515FA98"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73B4F65"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Onoda, Y., K. Hikosaka, and T. Hirose. 2004. Allocation of nitrogen to cell walls decreases photosynthetic nitrogen-use efficiency. Functional Ecology 18:419–425.</w:t>
      </w:r>
    </w:p>
    <w:p w14:paraId="096195AF"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Onoda, Y., I. J. Wright, J. R. Evans, K. Hikosaka, K. Kitajima, Ü. Niinemets, H. Poorter, T. Tosens, and M. Westoby. 2017. Physiological and structural tradeoffs underlying the leaf economics spectrum. New Phytologist 214:1447–1463.</w:t>
      </w:r>
    </w:p>
    <w:p w14:paraId="7FB812B1"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Oren, R., J. S. Sperry, G. G. Katul, D. E. Pataki, B. E. Ewers, N. Phillips, and K. V. R. Schäfer. 1999. Survey and synthesis of intra- and interspecific variation in stomatal sensitivity to vapour pressure deficit. Plant, Cell and Environment 22:1515–1526.</w:t>
      </w:r>
    </w:p>
    <w:p w14:paraId="53B21260"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Paillassa, J., I. J. Wright, I. C. Prentice, S. Pepin, N. G. Smith, G. Ethier, A. C. Westerband, L. J. Lamarque, H. Wang, W. K. Cornwell, and V. Maire. 2020. When and where soil is important to modify the carbon and water economy of leaves. New Phytologist 228:121–135.</w:t>
      </w:r>
    </w:p>
    <w:p w14:paraId="7177D34D"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 xml:space="preserve">Paul, K. I., P. J. Polglase, A. M. O’Connell, J. C. Carlyle, P. J. Smethurst, and P. K. Khanna. 2003. Defining the relation between soil water content and net nitrogen mineralization. </w:t>
      </w:r>
      <w:r w:rsidRPr="008B604E">
        <w:rPr>
          <w:noProof/>
        </w:rPr>
        <w:lastRenderedPageBreak/>
        <w:t>European Journal of Soil Science 54:39–48.</w:t>
      </w:r>
    </w:p>
    <w:p w14:paraId="1CF2166E"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Peng, Y., K. J. Bloomfield, L. A. Cernusak, T. F. Domingues, and I. C. Prentice. 2021. Global climate and nutrient controls of photosynthetic capacity. Communications Biology 4:462.</w:t>
      </w:r>
    </w:p>
    <w:p w14:paraId="0E532B58"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Perkowski, E. A., D. W. Frey, C. L. Goodale, and N. G. Smith. (n.d.). Soil nitrogen availability modifies leaf nitrogen economics in mature temperate deciduous forests: a direct test of photosynthetic least-cos theory.</w:t>
      </w:r>
    </w:p>
    <w:p w14:paraId="27B276FB"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048B54E0"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Pinheiro, J., and D. Bates. 2022. nlme: linear and nonlinear mixed effects models.</w:t>
      </w:r>
    </w:p>
    <w:p w14:paraId="7043D91C"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Poggio, L., L. M. De Sousa, N. H. Batjes, G. B. M. Heuvelink, B. Kempen, E. Ribeiro, and D. Rossiter. 2021. SoilGrids 2.0: Producing soil information for the globe with quantified spatial uncertainty. Soil 7:217–240.</w:t>
      </w:r>
    </w:p>
    <w:p w14:paraId="75ECE8CD"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Prentice, I. C., N. Dong, S. M. Gleason, V. Maire, and I. J. Wright. 2014. Balancing the costs of carbon gain and water transport: testing a new theoretical framework for plant functional ecology. Ecology Letters 17:82–91.</w:t>
      </w:r>
    </w:p>
    <w:p w14:paraId="1CABF464"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Priestley, C. H. B., and R. J. Taylor. 1972. On the Assessment of Surface Heat Flux and Evaporation Using Large-Scale Parameters. Monthly Weather Review 100:81–92.</w:t>
      </w:r>
    </w:p>
    <w:p w14:paraId="0BCB53CF"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125AD783"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R Core Team. 2021. R: A language and environment for statistical computing. R Foundation for Statistical Computing, Vienna, Austria.</w:t>
      </w:r>
    </w:p>
    <w:p w14:paraId="420A6F9E"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Reich, P. B. 2014. The world-wide ‘fast-slow’ plant economics spectrum: a traits manifesto. Journal of Ecology 102:275–301.</w:t>
      </w:r>
    </w:p>
    <w:p w14:paraId="2568CEA0"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Reichman, G. A., D. L. Grunes, and F. G. Viets. 1966. Effect of Soil Moisture on Ammonification and Nitrification in Two Northern Plains Soils. Soil Science Society of America Journal 30:363–366.</w:t>
      </w:r>
    </w:p>
    <w:p w14:paraId="40CB9BE1"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Rogers, A. 2014. The use and misuse of V</w:t>
      </w:r>
      <w:r w:rsidRPr="008B604E">
        <w:rPr>
          <w:noProof/>
          <w:vertAlign w:val="subscript"/>
        </w:rPr>
        <w:t>c,max</w:t>
      </w:r>
      <w:r w:rsidRPr="008B604E">
        <w:rPr>
          <w:noProof/>
        </w:rPr>
        <w:t xml:space="preserve"> in Earth System Models. Photosynthesis Research 119:15–29.</w:t>
      </w:r>
    </w:p>
    <w:p w14:paraId="5E27D2B7"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lastRenderedPageBreak/>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8CB975D"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 xml:space="preserve">Sage, R. F., and R. W. Pearcy. 1987. The nitrogen use efficiency of C3 and C4 plants: I. Leaf nitrogen, growth, and biomass partitioning in </w:t>
      </w:r>
      <w:r w:rsidRPr="008B604E">
        <w:rPr>
          <w:i/>
          <w:iCs/>
          <w:noProof/>
        </w:rPr>
        <w:t>Chenopodium album</w:t>
      </w:r>
      <w:r w:rsidRPr="008B604E">
        <w:rPr>
          <w:noProof/>
        </w:rPr>
        <w:t xml:space="preserve"> (L.) and </w:t>
      </w:r>
      <w:r w:rsidRPr="008B604E">
        <w:rPr>
          <w:i/>
          <w:iCs/>
          <w:noProof/>
        </w:rPr>
        <w:t>Amaranthus retroflexus</w:t>
      </w:r>
      <w:r w:rsidRPr="008B604E">
        <w:rPr>
          <w:noProof/>
        </w:rPr>
        <w:t xml:space="preserve"> (L.). Plant Physiology 84:954–958.</w:t>
      </w:r>
    </w:p>
    <w:p w14:paraId="757A9F4D"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Saxton, K. E., and W. J. Rawls. 2006. Soil water characteristic estimates by texture and organic matter for hydrologic solutions. Soil Science Society of America Journal 70:1569–1578.</w:t>
      </w:r>
    </w:p>
    <w:p w14:paraId="7C3E48FA"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Schmitt, M. R., and G. E. Edwards. 1981. Photosynthetic capacity and nitrogen use efficiency of maize, wheat, and rice: A comparison between C3 and C4 photosynthesis. Journal of Experimental Botany 32:459–466.</w:t>
      </w:r>
    </w:p>
    <w:p w14:paraId="7C829055"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Schneider, C. A., W. S. Rasband, and K. W. Eliceiri. 2012. NIH Image to ImageJ: 25 years of image analysis. Nature methods 9:671–675.</w:t>
      </w:r>
    </w:p>
    <w:p w14:paraId="37E81446"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Scott, H. G., and N. G. Smith. 2022. A Model of C4 Photosynthetic Acclimation Based on Least-Cost Optimality Theory Suitable for Earth System Model Incorporation. Journal of Advances in Modeling Earth Systems 14:1–16.</w:t>
      </w:r>
    </w:p>
    <w:p w14:paraId="5D5EA3F5"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Shi, M., J. B. Fisher, E. R. Brzostek, and R. P. Phillips. 2016. Carbon cost of plant nitrogen acquisition: Global carbon cycle impact from an improved plant nitrogen cycle in the Community Land Model. Global Change Biology 22:1299–1314.</w:t>
      </w:r>
    </w:p>
    <w:p w14:paraId="12C4E8BD"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Smith, B., D. Wärlind, A. Arneth, T. Hickler, P. Leadley, J. Siltberg, and S. Zaehle. 2014. Implications of incorporating N cycling and N limitations on primary production in an individual-based dynamic vegetation model. Biogeosciences 11:2027–2054.</w:t>
      </w:r>
    </w:p>
    <w:p w14:paraId="2721625E"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46C78378"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Stark, J. M., and M. K. Firestone. 1995. Mechanisms for soil moisture effects on activity of nitrifying bacteria. Applied and Environmental Microbiology 61:218–221.</w:t>
      </w:r>
    </w:p>
    <w:p w14:paraId="6F0B6BD5"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 xml:space="preserve">Stocker, B. D., H. Wang, N. G. Smith, S. P. Harrison, T. F. Keenan, D. Sandoval, T. Davis, and </w:t>
      </w:r>
      <w:r w:rsidRPr="008B604E">
        <w:rPr>
          <w:noProof/>
        </w:rPr>
        <w:lastRenderedPageBreak/>
        <w:t>I. C. Prentice. 2020. P-model v1.0: An optimality-based light use efficiency model for simulating ecosystem gross primary production. Geoscientific Model Development 13:1545–1581.</w:t>
      </w:r>
    </w:p>
    <w:p w14:paraId="2434B108"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Stocker, B. D., J. Zscheischler, T. F. Keenan, I. C. Prentice, J. Peñuelas, and S. I. Seneviratne. 2018. Quantifying soil moisture impacts on light use efficiency across biomes. New Phytologist 218:1430–1449.</w:t>
      </w:r>
    </w:p>
    <w:p w14:paraId="1478540E"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Sulman, B. N., D. T. Roman, K. Yi, L. Wang, R. P. Phillips, and K. A. Novick. 2016. High atmospheric demand for water can limit forest carbon uptake and transpiration as severely as dry soil. Geophysical Research Letters 43:9686–9695.</w:t>
      </w:r>
    </w:p>
    <w:p w14:paraId="673D4FE3"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Thieurmel, B., and A. Elmarhraoui. 2019. suncalc: Compute sun position, sunlight phases, moon position, and lunar phase.</w:t>
      </w:r>
    </w:p>
    <w:p w14:paraId="362E9726"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USDA NRCS. 2022. The PLANTS Database. (http://plants.usda.gov, 18 November 2022). National Plant Data Team, Greensboro, NC 27401-4901 USA.</w:t>
      </w:r>
    </w:p>
    <w:p w14:paraId="346964EC"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4A517C96"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332571F1"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Wang, H., I. C. Prentice, T. F. Keenan, T. W. Davis, I. J. Wright, W. K. Cornwell, B. J. Evans, and C. Peng. 2017a. Towards a universal model for carbon dioxide uptake by plants. Nature Plants 3:734–741.</w:t>
      </w:r>
    </w:p>
    <w:p w14:paraId="3E90F029"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Wang, H., I. C. Prentice, I. J. Wright, D. I. Warton, S. Qiao, X. Xu, J. Zhou, K. Kikuzawa, and N. C. Stenseth. 2023. Leaf economics fundamentals explained by optimality principles. Science Advances 9:eadd566.</w:t>
      </w:r>
    </w:p>
    <w:p w14:paraId="595A24EB"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Wang, J., J. M. H. Knops, C. E. Brassil, and C. Mu. 2017b. Increased productivity in wet years drives a decline in ecosystem stability with nitrogen additions in arid grasslands. Ecology 98:1779–1786.</w:t>
      </w:r>
    </w:p>
    <w:p w14:paraId="724724E8"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 xml:space="preserve">Waring, E. F., E. A. Perkowski, and N. G. Smith. (n.d.). Soil nitrogen fertilization reduces </w:t>
      </w:r>
      <w:r w:rsidRPr="008B604E">
        <w:rPr>
          <w:noProof/>
        </w:rPr>
        <w:lastRenderedPageBreak/>
        <w:t>relative leaf nitrogen allocation to photosynthesis.</w:t>
      </w:r>
    </w:p>
    <w:p w14:paraId="2E5FDACF"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2E59FADC"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Wieder, W. R., C. C. Cleveland, W. K. Smith, and K. Todd-Brown. 2015. Future productivity and carbon storage limited by terrestrial nutrient availability. Nature Geoscience 8:441–444.</w:t>
      </w:r>
    </w:p>
    <w:p w14:paraId="4CF9A496"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Wright, I. J., P. B. Reich, and M. Westoby. 2003. Least-cost input mixtures of water and nitrogen for photosynthesis. The American Naturalist 161:98–111.</w:t>
      </w:r>
    </w:p>
    <w:p w14:paraId="202BE017"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4E40A4C7"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Yahdjian, L., L. A. Gherardi, and O. E. Sala. 2011. Nitrogen limitation in arid-subhumid ecosystems: A meta-analysis of fertilization studies. Journal of Arid Environments 75:675–680.</w:t>
      </w:r>
    </w:p>
    <w:p w14:paraId="20FE38A4"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53CFB6F5" w14:textId="77777777" w:rsidR="008B604E" w:rsidRPr="008B604E" w:rsidRDefault="008B604E" w:rsidP="001305A0">
      <w:pPr>
        <w:widowControl w:val="0"/>
        <w:autoSpaceDE w:val="0"/>
        <w:autoSpaceDN w:val="0"/>
        <w:adjustRightInd w:val="0"/>
        <w:spacing w:line="360" w:lineRule="auto"/>
        <w:ind w:left="480" w:hanging="480"/>
        <w:rPr>
          <w:noProof/>
        </w:rPr>
      </w:pPr>
      <w:r w:rsidRPr="008B604E">
        <w:rPr>
          <w:noProof/>
        </w:rPr>
        <w:t>Ziehn, T., J. Kattge, W. Knorr, and M. Scholze. 2011. Improving the predictability of global CO2 assimilation rates under climate change. Geophysical Research Letters 38:L10404.</w:t>
      </w:r>
    </w:p>
    <w:p w14:paraId="58BCB247" w14:textId="62AAA480" w:rsidR="00AA3362" w:rsidRPr="00AA3362" w:rsidRDefault="00AA3362" w:rsidP="001305A0">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A0FE8" w14:textId="77777777" w:rsidR="001C1034" w:rsidRDefault="001C1034" w:rsidP="00C14547">
      <w:r>
        <w:separator/>
      </w:r>
    </w:p>
  </w:endnote>
  <w:endnote w:type="continuationSeparator" w:id="0">
    <w:p w14:paraId="4DD3461A" w14:textId="77777777" w:rsidR="001C1034" w:rsidRDefault="001C1034"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092DC" w14:textId="77777777" w:rsidR="001C1034" w:rsidRDefault="001C1034" w:rsidP="00C14547">
      <w:r>
        <w:separator/>
      </w:r>
    </w:p>
  </w:footnote>
  <w:footnote w:type="continuationSeparator" w:id="0">
    <w:p w14:paraId="03020FBE" w14:textId="77777777" w:rsidR="001C1034" w:rsidRDefault="001C1034"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414"/>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1EA7"/>
    <w:rsid w:val="000A276C"/>
    <w:rsid w:val="000A3A01"/>
    <w:rsid w:val="000A44CF"/>
    <w:rsid w:val="000A45DB"/>
    <w:rsid w:val="000A5ABE"/>
    <w:rsid w:val="000B0353"/>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1589"/>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B00"/>
    <w:rsid w:val="00121E42"/>
    <w:rsid w:val="00122217"/>
    <w:rsid w:val="00123AE5"/>
    <w:rsid w:val="001305A0"/>
    <w:rsid w:val="00130D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759F0"/>
    <w:rsid w:val="00185D3B"/>
    <w:rsid w:val="00191624"/>
    <w:rsid w:val="00195BF9"/>
    <w:rsid w:val="001979FE"/>
    <w:rsid w:val="001A0E1E"/>
    <w:rsid w:val="001A3F78"/>
    <w:rsid w:val="001B06F2"/>
    <w:rsid w:val="001B1BA0"/>
    <w:rsid w:val="001B2141"/>
    <w:rsid w:val="001B40BD"/>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202323"/>
    <w:rsid w:val="002043F8"/>
    <w:rsid w:val="002052B6"/>
    <w:rsid w:val="00207B31"/>
    <w:rsid w:val="002145BB"/>
    <w:rsid w:val="00214E3F"/>
    <w:rsid w:val="0021583E"/>
    <w:rsid w:val="002165FD"/>
    <w:rsid w:val="002174C6"/>
    <w:rsid w:val="00217D01"/>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616D"/>
    <w:rsid w:val="004070A8"/>
    <w:rsid w:val="0041400A"/>
    <w:rsid w:val="004148B6"/>
    <w:rsid w:val="004150F4"/>
    <w:rsid w:val="004159BB"/>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7EE5"/>
    <w:rsid w:val="00500C38"/>
    <w:rsid w:val="00501FBF"/>
    <w:rsid w:val="005022EC"/>
    <w:rsid w:val="00503518"/>
    <w:rsid w:val="00503F5A"/>
    <w:rsid w:val="00504D35"/>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1926"/>
    <w:rsid w:val="0054373E"/>
    <w:rsid w:val="005442E1"/>
    <w:rsid w:val="00545184"/>
    <w:rsid w:val="00546067"/>
    <w:rsid w:val="005463D3"/>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2C5C"/>
    <w:rsid w:val="005A3AD9"/>
    <w:rsid w:val="005A4CC1"/>
    <w:rsid w:val="005A5FCA"/>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200EE"/>
    <w:rsid w:val="006203C9"/>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189F"/>
    <w:rsid w:val="0072289E"/>
    <w:rsid w:val="00722EFC"/>
    <w:rsid w:val="00723786"/>
    <w:rsid w:val="00723922"/>
    <w:rsid w:val="007251E5"/>
    <w:rsid w:val="00727558"/>
    <w:rsid w:val="0073205D"/>
    <w:rsid w:val="007331E6"/>
    <w:rsid w:val="007335E5"/>
    <w:rsid w:val="00734003"/>
    <w:rsid w:val="007367B4"/>
    <w:rsid w:val="00741A00"/>
    <w:rsid w:val="00745A50"/>
    <w:rsid w:val="00747ADC"/>
    <w:rsid w:val="00747B87"/>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0CD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5E05"/>
    <w:rsid w:val="008469EA"/>
    <w:rsid w:val="008475BD"/>
    <w:rsid w:val="00851585"/>
    <w:rsid w:val="008518D7"/>
    <w:rsid w:val="008559B5"/>
    <w:rsid w:val="00860344"/>
    <w:rsid w:val="00860C08"/>
    <w:rsid w:val="008618D2"/>
    <w:rsid w:val="00866EC5"/>
    <w:rsid w:val="00872D39"/>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3D1"/>
    <w:rsid w:val="008A0A40"/>
    <w:rsid w:val="008A1A6F"/>
    <w:rsid w:val="008A1B10"/>
    <w:rsid w:val="008A1C36"/>
    <w:rsid w:val="008A1E56"/>
    <w:rsid w:val="008A2523"/>
    <w:rsid w:val="008A371F"/>
    <w:rsid w:val="008A5525"/>
    <w:rsid w:val="008A6A49"/>
    <w:rsid w:val="008A74ED"/>
    <w:rsid w:val="008B3028"/>
    <w:rsid w:val="008B3519"/>
    <w:rsid w:val="008B4902"/>
    <w:rsid w:val="008B54EE"/>
    <w:rsid w:val="008B604E"/>
    <w:rsid w:val="008B7E7F"/>
    <w:rsid w:val="008C5E94"/>
    <w:rsid w:val="008C622B"/>
    <w:rsid w:val="008C6CF5"/>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3282"/>
    <w:rsid w:val="008F4F22"/>
    <w:rsid w:val="009039AC"/>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C8A"/>
    <w:rsid w:val="00971E03"/>
    <w:rsid w:val="00976ED2"/>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7651"/>
    <w:rsid w:val="009C0C20"/>
    <w:rsid w:val="009C1249"/>
    <w:rsid w:val="009C2552"/>
    <w:rsid w:val="009C3546"/>
    <w:rsid w:val="009C360D"/>
    <w:rsid w:val="009C4309"/>
    <w:rsid w:val="009C50E2"/>
    <w:rsid w:val="009C531E"/>
    <w:rsid w:val="009C5D08"/>
    <w:rsid w:val="009D1C21"/>
    <w:rsid w:val="009D4499"/>
    <w:rsid w:val="009E1A7B"/>
    <w:rsid w:val="009E25A4"/>
    <w:rsid w:val="009E2D9C"/>
    <w:rsid w:val="009E4EBF"/>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6AE"/>
    <w:rsid w:val="00A35BCC"/>
    <w:rsid w:val="00A36166"/>
    <w:rsid w:val="00A36BAB"/>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0AAC"/>
    <w:rsid w:val="00AC317B"/>
    <w:rsid w:val="00AC36F9"/>
    <w:rsid w:val="00AD3166"/>
    <w:rsid w:val="00AD4901"/>
    <w:rsid w:val="00AD58B4"/>
    <w:rsid w:val="00AD59AA"/>
    <w:rsid w:val="00AD5D68"/>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B3C"/>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71BC"/>
    <w:rsid w:val="00DB76B0"/>
    <w:rsid w:val="00DC0E39"/>
    <w:rsid w:val="00DC1016"/>
    <w:rsid w:val="00DC1AB0"/>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C12A0"/>
    <w:rsid w:val="00EC2EFD"/>
    <w:rsid w:val="00EC3214"/>
    <w:rsid w:val="00EC4B78"/>
    <w:rsid w:val="00EC5C8E"/>
    <w:rsid w:val="00ED0DC0"/>
    <w:rsid w:val="00ED4D69"/>
    <w:rsid w:val="00ED632D"/>
    <w:rsid w:val="00EE0D16"/>
    <w:rsid w:val="00EE2548"/>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C2A"/>
    <w:rsid w:val="00F11B08"/>
    <w:rsid w:val="00F150BB"/>
    <w:rsid w:val="00F15B72"/>
    <w:rsid w:val="00F17D1D"/>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B24"/>
    <w:rsid w:val="00F549AC"/>
    <w:rsid w:val="00F55F4F"/>
    <w:rsid w:val="00F60106"/>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97CDA"/>
    <w:rsid w:val="00FA1681"/>
    <w:rsid w:val="00FA1AB2"/>
    <w:rsid w:val="00FA2DA1"/>
    <w:rsid w:val="00FA4A16"/>
    <w:rsid w:val="00FA5BE7"/>
    <w:rsid w:val="00FA6487"/>
    <w:rsid w:val="00FA67A4"/>
    <w:rsid w:val="00FA693B"/>
    <w:rsid w:val="00FB104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prism.oregonstate.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44</Pages>
  <Words>90215</Words>
  <Characters>514231</Characters>
  <Application>Microsoft Office Word</Application>
  <DocSecurity>0</DocSecurity>
  <Lines>4285</Lines>
  <Paragraphs>1206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603240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13</cp:revision>
  <dcterms:created xsi:type="dcterms:W3CDTF">2023-01-25T04:24:00Z</dcterms:created>
  <dcterms:modified xsi:type="dcterms:W3CDTF">2023-02-09T21:07:00Z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